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2D6B" w:rsidR="0074265D" w:rsidRDefault="005D2A11" w:rsidRPr="001C19AA">
      <w:pPr>
        <w:jc w:val="center"/>
        <w:rPr>
          <w:rFonts w:ascii="Arial Black" w:hAnsi="Arial Black"/>
          <w:sz w:val="32"/>
          <w:szCs w:val="32"/>
        </w:rPr>
      </w:pPr>
      <w:bookmarkStart w:id="0" w:name="_GoBack"/>
      <w:bookmarkEnd w:id="0"/>
      <w:r>
        <w:rPr>
          <w:rFonts w:ascii="Arial Black" w:hAnsi="Arial Black" w:hint="eastAsia"/>
          <w:sz w:val="32"/>
          <w:szCs w:val="32"/>
        </w:rPr>
        <w:t xml:space="preserve">My Passport </w:t>
      </w:r>
      <w:r w:rsidR="00164C66" w:rsidRPr="001C19AA">
        <w:rPr>
          <w:rFonts w:ascii="Arial Black" w:hAnsi="Arial Black" w:hint="eastAsia"/>
          <w:sz w:val="32"/>
          <w:szCs w:val="32"/>
        </w:rPr>
        <w:t xml:space="preserve">English </w:t>
      </w:r>
      <w:r>
        <w:rPr>
          <w:rFonts w:ascii="Arial Black" w:hAnsi="Arial Black" w:hint="eastAsia"/>
          <w:sz w:val="32"/>
          <w:szCs w:val="32"/>
        </w:rPr>
        <w:t>Conversation</w:t>
      </w:r>
    </w:p>
    <w:p w:rsidP="00202D6B" w:rsidR="0074265D" w:rsidRDefault="0074265D">
      <w:pPr>
        <w:jc w:val="center"/>
        <w:rPr>
          <w:rFonts w:ascii="ＤＨＰ平成ゴシックW5" w:eastAsia="ＤＨＰ平成ゴシックW5" w:hint="eastAsia"/>
          <w:sz w:val="28"/>
          <w:szCs w:val="28"/>
        </w:rPr>
      </w:pPr>
      <w:r w:rsidRPr="001C19AA">
        <w:rPr>
          <w:rFonts w:ascii="ＤＨＰ平成ゴシックW5" w:eastAsia="ＤＨＰ平成ゴシックW5" w:hint="eastAsia"/>
          <w:sz w:val="28"/>
          <w:szCs w:val="28"/>
        </w:rPr>
        <w:t>年間学習指導計画案</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4923"/>
        <w:gridCol w:w="4923"/>
        <w:gridCol w:w="4924"/>
      </w:tblGrid>
      <w:tr w:rsidR="00826173" w:rsidRPr="00194D89" w:rsidTr="00194D89">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対象教科・科目</w:t>
            </w:r>
          </w:p>
        </w:tc>
        <w:tc>
          <w:tcPr>
            <w:tcW w:type="dxa" w:w="4923"/>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単位数</w:t>
            </w:r>
          </w:p>
        </w:tc>
        <w:tc>
          <w:tcPr>
            <w:tcW w:type="dxa" w:w="4924"/>
          </w:tcPr>
          <w:p w:rsidP="00194D89" w:rsidR="00826173" w:rsidRDefault="00826173" w:rsidRPr="00194D89">
            <w:pPr>
              <w:jc w:val="center"/>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学年・学級</w:t>
            </w:r>
          </w:p>
        </w:tc>
      </w:tr>
      <w:tr w:rsidR="00826173" w:rsidRPr="00194D89" w:rsidTr="00194D89">
        <w:tc>
          <w:tcPr>
            <w:tcW w:type="dxa" w:w="4923"/>
          </w:tcPr>
          <w:p w:rsidP="005D2A11" w:rsidR="00826173" w:rsidRDefault="00826173" w:rsidRPr="00194D89">
            <w:pPr>
              <w:jc w:val="center"/>
              <w:rPr>
                <w:rFonts w:ascii="ＭＳ 明朝" w:hAnsi="ＭＳ 明朝" w:hint="eastAsia"/>
                <w:szCs w:val="21"/>
              </w:rPr>
            </w:pPr>
            <w:r w:rsidRPr="00194D89">
              <w:rPr>
                <w:rFonts w:ascii="ＭＳ 明朝" w:hAnsi="ＭＳ 明朝" w:hint="eastAsia"/>
                <w:szCs w:val="21"/>
              </w:rPr>
              <w:t>英語</w:t>
            </w:r>
            <w:r w:rsidR="005D2A11">
              <w:rPr>
                <w:rFonts w:ascii="ＭＳ 明朝" w:hAnsi="ＭＳ 明朝" w:hint="eastAsia"/>
                <w:szCs w:val="21"/>
              </w:rPr>
              <w:t>会話</w:t>
            </w:r>
          </w:p>
        </w:tc>
        <w:tc>
          <w:tcPr>
            <w:tcW w:type="dxa" w:w="4923"/>
          </w:tcPr>
          <w:p w:rsidP="00194D89" w:rsidR="00826173" w:rsidRDefault="00826173" w:rsidRPr="00194D89">
            <w:pPr>
              <w:jc w:val="center"/>
              <w:rPr>
                <w:rFonts w:ascii="ＭＳ 明朝" w:hAnsi="ＭＳ 明朝" w:hint="eastAsia"/>
                <w:szCs w:val="21"/>
              </w:rPr>
            </w:pPr>
            <w:r w:rsidRPr="00194D89">
              <w:rPr>
                <w:rFonts w:ascii="ＭＳ 明朝" w:hAnsi="ＭＳ 明朝" w:hint="eastAsia"/>
                <w:szCs w:val="21"/>
              </w:rPr>
              <w:t>２</w:t>
            </w:r>
          </w:p>
        </w:tc>
        <w:tc>
          <w:tcPr>
            <w:tcW w:type="dxa" w:w="4924"/>
          </w:tcPr>
          <w:p w:rsidP="00194D89" w:rsidR="00826173" w:rsidRDefault="00826173" w:rsidRPr="00194D89">
            <w:pPr>
              <w:jc w:val="center"/>
              <w:rPr>
                <w:rFonts w:ascii="ＭＳ 明朝" w:hAnsi="ＭＳ 明朝" w:hint="eastAsia"/>
                <w:szCs w:val="21"/>
              </w:rPr>
            </w:pPr>
          </w:p>
        </w:tc>
      </w:tr>
    </w:tbl>
    <w:p w:rsidP="00826173" w:rsidR="00826173" w:rsidRDefault="00826173" w:rsidRPr="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826173"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１ 学習の到達目標</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943"/>
        <w:gridCol w:w="11827"/>
      </w:tblGrid>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学習の到達目標</w:t>
            </w:r>
          </w:p>
        </w:tc>
        <w:tc>
          <w:tcPr>
            <w:tcW w:type="dxa" w:w="11827"/>
          </w:tcPr>
          <w:p w:rsidP="00194D89" w:rsidR="00826173" w:rsidRDefault="008849CC" w:rsidRPr="00194D89">
            <w:pPr>
              <w:jc w:val="left"/>
              <w:rPr>
                <w:rFonts w:hAnsi="ＭＳ 明朝" w:hint="eastAsia"/>
                <w:szCs w:val="21"/>
              </w:rPr>
            </w:pPr>
            <w:r w:rsidRPr="00194D89">
              <w:rPr>
                <w:rFonts w:hAnsi="ＭＳ 明朝"/>
                <w:szCs w:val="21"/>
              </w:rPr>
              <w:t>英語を通じて</w:t>
            </w:r>
            <w:r w:rsidR="00714369">
              <w:rPr>
                <w:rFonts w:hAnsi="ＭＳ 明朝"/>
                <w:szCs w:val="21"/>
              </w:rPr>
              <w:t>，</w:t>
            </w:r>
            <w:r w:rsidRPr="00194D89">
              <w:rPr>
                <w:rFonts w:hAnsi="ＭＳ 明朝"/>
                <w:szCs w:val="21"/>
              </w:rPr>
              <w:t>積極的にコミュニケーションを図ろうとする態度を育成するとともに</w:t>
            </w:r>
            <w:r w:rsidR="00714369">
              <w:rPr>
                <w:rFonts w:hAnsi="ＭＳ 明朝"/>
                <w:szCs w:val="21"/>
              </w:rPr>
              <w:t>，</w:t>
            </w:r>
            <w:r w:rsidR="005D2A11">
              <w:rPr>
                <w:rFonts w:hAnsi="ＭＳ 明朝" w:hint="eastAsia"/>
                <w:szCs w:val="21"/>
              </w:rPr>
              <w:t>身近な話題について会話する</w:t>
            </w:r>
            <w:r w:rsidRPr="00194D89">
              <w:rPr>
                <w:rFonts w:hAnsi="ＭＳ 明朝"/>
                <w:szCs w:val="21"/>
              </w:rPr>
              <w:t>能力を養う</w:t>
            </w:r>
            <w:r w:rsidR="00714369">
              <w:rPr>
                <w:rFonts w:hAnsi="ＭＳ 明朝"/>
                <w:szCs w:val="21"/>
              </w:rPr>
              <w:t>．</w:t>
            </w:r>
          </w:p>
          <w:p w:rsidP="00194D89" w:rsidR="008849CC" w:rsidRDefault="008849CC" w:rsidRPr="00194D89">
            <w:pPr>
              <w:jc w:val="left"/>
              <w:rPr>
                <w:rFonts w:hAnsi="ＭＳ 明朝" w:hint="eastAsia"/>
                <w:szCs w:val="21"/>
              </w:rPr>
            </w:pPr>
            <w:r w:rsidRPr="00194D89">
              <w:rPr>
                <w:rFonts w:hAnsi="ＭＳ 明朝" w:hint="eastAsia"/>
                <w:szCs w:val="21"/>
              </w:rPr>
              <w:t>具体的な言語活動は次の通り</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 xml:space="preserve">ア　</w:t>
            </w:r>
            <w:r w:rsidR="005D2A11">
              <w:rPr>
                <w:rFonts w:hAnsi="ＭＳ 明朝" w:hint="eastAsia"/>
                <w:szCs w:val="21"/>
              </w:rPr>
              <w:t>相手の話を聞いて理解するとともに</w:t>
            </w:r>
            <w:r w:rsidR="00714369">
              <w:rPr>
                <w:rFonts w:hAnsi="ＭＳ 明朝" w:hint="eastAsia"/>
                <w:szCs w:val="21"/>
              </w:rPr>
              <w:t>，</w:t>
            </w:r>
            <w:r w:rsidR="005D2A11">
              <w:rPr>
                <w:rFonts w:hAnsi="ＭＳ 明朝" w:hint="eastAsia"/>
                <w:szCs w:val="21"/>
              </w:rPr>
              <w:t>場面や目的に</w:t>
            </w:r>
            <w:r w:rsidRPr="00194D89">
              <w:rPr>
                <w:rFonts w:hAnsi="ＭＳ 明朝" w:hint="eastAsia"/>
                <w:szCs w:val="21"/>
              </w:rPr>
              <w:t>応じて</w:t>
            </w:r>
            <w:r w:rsidR="005D2A11">
              <w:rPr>
                <w:rFonts w:hAnsi="ＭＳ 明朝" w:hint="eastAsia"/>
                <w:szCs w:val="21"/>
              </w:rPr>
              <w:t>適切に応答する</w:t>
            </w:r>
            <w:r w:rsidR="00714369">
              <w:rPr>
                <w:rFonts w:hAnsi="ＭＳ 明朝" w:hint="eastAsia"/>
                <w:szCs w:val="21"/>
              </w:rPr>
              <w:t>．</w:t>
            </w:r>
          </w:p>
          <w:p w:rsidP="00194D89" w:rsidR="008849CC" w:rsidRDefault="008849CC" w:rsidRPr="00194D89">
            <w:pPr>
              <w:jc w:val="left"/>
              <w:rPr>
                <w:rFonts w:hAnsi="ＭＳ 明朝" w:hint="eastAsia"/>
                <w:szCs w:val="21"/>
              </w:rPr>
            </w:pPr>
            <w:r w:rsidRPr="00194D89">
              <w:rPr>
                <w:rFonts w:hAnsi="ＭＳ 明朝" w:hint="eastAsia"/>
                <w:szCs w:val="21"/>
              </w:rPr>
              <w:t xml:space="preserve">イ　</w:t>
            </w:r>
            <w:r w:rsidR="005D2A11">
              <w:rPr>
                <w:rFonts w:hAnsi="ＭＳ 明朝" w:hint="eastAsia"/>
                <w:szCs w:val="21"/>
              </w:rPr>
              <w:t>関心のあることについて相手に質問したり</w:t>
            </w:r>
            <w:r w:rsidR="00714369">
              <w:rPr>
                <w:rFonts w:hAnsi="ＭＳ 明朝" w:hint="eastAsia"/>
                <w:szCs w:val="21"/>
              </w:rPr>
              <w:t>，</w:t>
            </w:r>
            <w:r w:rsidR="005D2A11">
              <w:rPr>
                <w:rFonts w:hAnsi="ＭＳ 明朝" w:hint="eastAsia"/>
                <w:szCs w:val="21"/>
              </w:rPr>
              <w:t>相手の質問に答えたりする</w:t>
            </w:r>
            <w:r w:rsidR="00714369">
              <w:rPr>
                <w:rFonts w:hAnsi="ＭＳ 明朝" w:hint="eastAsia"/>
                <w:szCs w:val="21"/>
              </w:rPr>
              <w:t>．</w:t>
            </w:r>
          </w:p>
          <w:p w:rsidP="005D2A11" w:rsidR="008849CC" w:rsidRDefault="008849CC">
            <w:pPr>
              <w:ind w:hanging="504" w:hangingChars="200" w:left="504"/>
              <w:jc w:val="left"/>
              <w:rPr>
                <w:rFonts w:hAnsi="ＭＳ 明朝" w:hint="eastAsia"/>
                <w:szCs w:val="21"/>
              </w:rPr>
            </w:pPr>
            <w:r w:rsidRPr="00194D89">
              <w:rPr>
                <w:rFonts w:hAnsi="ＭＳ 明朝" w:hint="eastAsia"/>
                <w:szCs w:val="21"/>
              </w:rPr>
              <w:t>ウ　聞いたり読んだりしたこと</w:t>
            </w:r>
            <w:r w:rsidR="00714369">
              <w:rPr>
                <w:rFonts w:hAnsi="ＭＳ 明朝" w:hint="eastAsia"/>
                <w:szCs w:val="21"/>
              </w:rPr>
              <w:t>，</w:t>
            </w:r>
            <w:r w:rsidRPr="00194D89">
              <w:rPr>
                <w:rFonts w:hAnsi="ＭＳ 明朝" w:hint="eastAsia"/>
                <w:szCs w:val="21"/>
              </w:rPr>
              <w:t>学んだことや経験したことに基づき</w:t>
            </w:r>
            <w:r w:rsidR="00714369">
              <w:rPr>
                <w:rFonts w:hAnsi="ＭＳ 明朝" w:hint="eastAsia"/>
                <w:szCs w:val="21"/>
              </w:rPr>
              <w:t>，</w:t>
            </w:r>
            <w:r w:rsidRPr="00194D89">
              <w:rPr>
                <w:rFonts w:hAnsi="ＭＳ 明朝" w:hint="eastAsia"/>
                <w:szCs w:val="21"/>
              </w:rPr>
              <w:t>情報や考えなどを</w:t>
            </w:r>
            <w:r w:rsidR="005D2A11">
              <w:rPr>
                <w:rFonts w:hAnsi="ＭＳ 明朝" w:hint="eastAsia"/>
                <w:szCs w:val="21"/>
              </w:rPr>
              <w:t>場面や目的に応じて適切に伝える</w:t>
            </w:r>
            <w:r w:rsidR="00714369">
              <w:rPr>
                <w:rFonts w:hAnsi="ＭＳ 明朝" w:hint="eastAsia"/>
                <w:szCs w:val="21"/>
              </w:rPr>
              <w:t>．</w:t>
            </w:r>
          </w:p>
          <w:p w:rsidP="00A536DC" w:rsidR="00A536DC" w:rsidRDefault="005D2A11" w:rsidRPr="00194D89">
            <w:pPr>
              <w:ind w:hanging="504" w:hangingChars="200" w:left="504"/>
              <w:jc w:val="left"/>
              <w:rPr>
                <w:rFonts w:hAnsi="ＭＳ 明朝"/>
                <w:szCs w:val="21"/>
              </w:rPr>
            </w:pPr>
            <w:r>
              <w:rPr>
                <w:rFonts w:hAnsi="ＭＳ 明朝" w:hint="eastAsia"/>
                <w:szCs w:val="21"/>
              </w:rPr>
              <w:t xml:space="preserve">エ　</w:t>
            </w:r>
            <w:r w:rsidR="00A536DC">
              <w:rPr>
                <w:rFonts w:hAnsi="ＭＳ 明朝" w:hint="eastAsia"/>
                <w:szCs w:val="21"/>
              </w:rPr>
              <w:t>海外での生活に必要な基本的な表現を使って，会話する．</w:t>
            </w:r>
          </w:p>
        </w:tc>
      </w:tr>
      <w:tr w:rsidR="00826173" w:rsidRPr="00194D89" w:rsidTr="00194D89">
        <w:tc>
          <w:tcPr>
            <w:tcW w:type="dxa" w:w="2943"/>
          </w:tcPr>
          <w:p w:rsidP="00194D89" w:rsidR="00826173" w:rsidRDefault="00826173" w:rsidRPr="00194D89">
            <w:pPr>
              <w:jc w:val="left"/>
              <w:rPr>
                <w:rFonts w:ascii="ＭＳ ゴシック" w:eastAsia="ＭＳ ゴシック" w:hAnsi="ＭＳ ゴシック" w:hint="eastAsia"/>
                <w:szCs w:val="21"/>
              </w:rPr>
            </w:pPr>
            <w:r w:rsidRPr="00194D89">
              <w:rPr>
                <w:rFonts w:ascii="ＭＳ ゴシック" w:eastAsia="ＭＳ ゴシック" w:hAnsi="ＭＳ ゴシック" w:hint="eastAsia"/>
                <w:szCs w:val="21"/>
              </w:rPr>
              <w:t>使用教科書・副教材等</w:t>
            </w:r>
          </w:p>
        </w:tc>
        <w:tc>
          <w:tcPr>
            <w:tcW w:type="dxa" w:w="11827"/>
          </w:tcPr>
          <w:p w:rsidP="00A536DC" w:rsidR="00826173" w:rsidRDefault="00A536DC" w:rsidRPr="00194D89">
            <w:pPr>
              <w:jc w:val="left"/>
              <w:rPr>
                <w:szCs w:val="21"/>
              </w:rPr>
            </w:pPr>
            <w:r>
              <w:rPr>
                <w:rFonts w:hint="eastAsia"/>
                <w:szCs w:val="21"/>
              </w:rPr>
              <w:t>My Passport</w:t>
            </w:r>
            <w:r w:rsidR="008849CC" w:rsidRPr="00194D89">
              <w:rPr>
                <w:szCs w:val="21"/>
              </w:rPr>
              <w:t xml:space="preserve"> English </w:t>
            </w:r>
            <w:r>
              <w:rPr>
                <w:rFonts w:hint="eastAsia"/>
                <w:szCs w:val="21"/>
              </w:rPr>
              <w:t>Conversat</w:t>
            </w:r>
            <w:r w:rsidR="008849CC" w:rsidRPr="00194D89">
              <w:rPr>
                <w:szCs w:val="21"/>
              </w:rPr>
              <w:t>ion</w:t>
            </w:r>
            <w:r w:rsidR="00714369">
              <w:rPr>
                <w:rFonts w:hAnsi="ＭＳ 明朝"/>
                <w:szCs w:val="21"/>
              </w:rPr>
              <w:t>，</w:t>
            </w:r>
            <w:r w:rsidR="008849CC" w:rsidRPr="00194D89">
              <w:rPr>
                <w:rFonts w:hAnsi="ＭＳ 明朝"/>
                <w:szCs w:val="21"/>
              </w:rPr>
              <w:t>ワークブック</w:t>
            </w:r>
          </w:p>
        </w:tc>
      </w:tr>
    </w:tbl>
    <w:p w:rsidP="00826173" w:rsidR="00826173" w:rsidRDefault="00826173">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826173" w:rsidR="00826173" w:rsidRDefault="00E97E31" w:rsidRPr="00787827">
      <w:pPr>
        <w:jc w:val="left"/>
        <w:rPr>
          <w:rFonts w:ascii="ＭＳ ゴシック" w:eastAsia="ＭＳ ゴシック" w:hAnsi="ＭＳ ゴシック" w:hint="eastAsia"/>
          <w:sz w:val="24"/>
        </w:rPr>
      </w:pPr>
      <w:r w:rsidRPr="00787827">
        <w:rPr>
          <w:rFonts w:ascii="ＭＳ ゴシック" w:eastAsia="ＭＳ ゴシック" w:hAnsi="ＭＳ ゴシック" w:hint="eastAsia"/>
          <w:sz w:val="24"/>
        </w:rPr>
        <w:t>２ 英語</w:t>
      </w:r>
      <w:r w:rsidR="00A536DC">
        <w:rPr>
          <w:rFonts w:ascii="ＭＳ ゴシック" w:eastAsia="ＭＳ ゴシック" w:hAnsi="ＭＳ ゴシック" w:hint="eastAsia"/>
          <w:sz w:val="24"/>
        </w:rPr>
        <w:t>会話</w:t>
      </w:r>
      <w:r w:rsidRPr="00787827">
        <w:rPr>
          <w:rFonts w:ascii="ＭＳ ゴシック" w:eastAsia="ＭＳ ゴシック" w:hAnsi="ＭＳ ゴシック" w:hint="eastAsia"/>
          <w:sz w:val="24"/>
        </w:rPr>
        <w:t>の評価の観点</w:t>
      </w:r>
      <w:r w:rsidR="00714369">
        <w:rPr>
          <w:rFonts w:ascii="ＭＳ ゴシック" w:eastAsia="ＭＳ ゴシック" w:hAnsi="ＭＳ ゴシック" w:hint="eastAsia"/>
          <w:sz w:val="24"/>
        </w:rPr>
        <w:t>，</w:t>
      </w:r>
      <w:r w:rsidRPr="00787827">
        <w:rPr>
          <w:rFonts w:ascii="ＭＳ ゴシック" w:eastAsia="ＭＳ ゴシック" w:hAnsi="ＭＳ ゴシック" w:hint="eastAsia"/>
          <w:sz w:val="24"/>
        </w:rPr>
        <w:t>規準及び評価方法</w:t>
      </w:r>
    </w:p>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242"/>
        <w:gridCol w:w="3402"/>
        <w:gridCol w:w="3544"/>
        <w:gridCol w:w="3260"/>
        <w:gridCol w:w="3322"/>
      </w:tblGrid>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p>
        </w:tc>
        <w:tc>
          <w:tcPr>
            <w:tcW w:type="dxa" w:w="340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ア　</w:t>
            </w:r>
            <w:r w:rsidR="00E97E31" w:rsidRPr="00194D89">
              <w:rPr>
                <w:rFonts w:ascii="ＭＳ ゴシック" w:eastAsia="ＭＳ ゴシック" w:hAnsi="ＭＳ ゴシック"/>
                <w:szCs w:val="21"/>
              </w:rPr>
              <w:t>コミュニケーションへの関心・意欲・態度</w:t>
            </w:r>
          </w:p>
        </w:tc>
        <w:tc>
          <w:tcPr>
            <w:tcW w:type="dxa" w:w="3544"/>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イ　</w:t>
            </w:r>
            <w:r w:rsidR="00E97E31" w:rsidRPr="00194D89">
              <w:rPr>
                <w:rFonts w:ascii="ＭＳ ゴシック" w:eastAsia="ＭＳ ゴシック" w:hAnsi="ＭＳ ゴシック"/>
                <w:szCs w:val="21"/>
              </w:rPr>
              <w:t>外国語表現の能力</w:t>
            </w:r>
          </w:p>
        </w:tc>
        <w:tc>
          <w:tcPr>
            <w:tcW w:type="dxa" w:w="3260"/>
          </w:tcPr>
          <w:p w:rsidP="00194D89" w:rsidR="00E97E31" w:rsidRDefault="00B70B7F" w:rsidRPr="00194D89">
            <w:pPr>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ウ　</w:t>
            </w:r>
            <w:r w:rsidR="00E97E31" w:rsidRPr="00194D89">
              <w:rPr>
                <w:rFonts w:ascii="ＭＳ ゴシック" w:eastAsia="ＭＳ ゴシック" w:hAnsi="ＭＳ ゴシック"/>
                <w:szCs w:val="21"/>
              </w:rPr>
              <w:t>外国語理解の能力</w:t>
            </w:r>
          </w:p>
        </w:tc>
        <w:tc>
          <w:tcPr>
            <w:tcW w:type="dxa" w:w="3322"/>
          </w:tcPr>
          <w:p w:rsidP="00194D89" w:rsidR="00E97E31" w:rsidRDefault="00B70B7F" w:rsidRPr="00194D89">
            <w:pPr>
              <w:ind w:hanging="504" w:hangingChars="200" w:left="504"/>
              <w:jc w:val="left"/>
              <w:rPr>
                <w:rFonts w:ascii="ＭＳ ゴシック" w:eastAsia="ＭＳ ゴシック" w:hAnsi="ＭＳ ゴシック"/>
                <w:szCs w:val="21"/>
              </w:rPr>
            </w:pPr>
            <w:r w:rsidRPr="00194D89">
              <w:rPr>
                <w:rFonts w:ascii="ＭＳ ゴシック" w:eastAsia="ＭＳ ゴシック" w:hAnsi="ＭＳ ゴシック" w:hint="eastAsia"/>
                <w:szCs w:val="21"/>
              </w:rPr>
              <w:t xml:space="preserve">エ　</w:t>
            </w:r>
            <w:r w:rsidR="00E97E31" w:rsidRPr="00194D89">
              <w:rPr>
                <w:rFonts w:ascii="ＭＳ ゴシック" w:eastAsia="ＭＳ ゴシック" w:hAnsi="ＭＳ ゴシック"/>
                <w:szCs w:val="21"/>
              </w:rPr>
              <w:t>言語や文化についての知識・理解</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観点</w:t>
            </w:r>
          </w:p>
        </w:tc>
        <w:tc>
          <w:tcPr>
            <w:tcW w:type="dxa" w:w="3402"/>
          </w:tcPr>
          <w:p w:rsidP="00194D89" w:rsidR="00E97E31" w:rsidRDefault="00E97E31" w:rsidRPr="00194D89">
            <w:pPr>
              <w:jc w:val="left"/>
              <w:rPr>
                <w:szCs w:val="21"/>
              </w:rPr>
            </w:pPr>
            <w:r w:rsidRPr="00194D89">
              <w:rPr>
                <w:rFonts w:hint="eastAsia"/>
                <w:szCs w:val="21"/>
              </w:rPr>
              <w:t>コミュニケーションに関心をもち</w:t>
            </w:r>
            <w:r w:rsidR="00714369">
              <w:rPr>
                <w:rFonts w:hint="eastAsia"/>
                <w:szCs w:val="21"/>
              </w:rPr>
              <w:t>，</w:t>
            </w:r>
            <w:r w:rsidRPr="00194D89">
              <w:rPr>
                <w:rFonts w:hint="eastAsia"/>
                <w:szCs w:val="21"/>
              </w:rPr>
              <w:t>積極的に言語活動を行い</w:t>
            </w:r>
            <w:r w:rsidR="00714369">
              <w:rPr>
                <w:rFonts w:hint="eastAsia"/>
                <w:szCs w:val="21"/>
              </w:rPr>
              <w:t>，</w:t>
            </w:r>
            <w:r w:rsidRPr="00194D89">
              <w:rPr>
                <w:rFonts w:hint="eastAsia"/>
                <w:szCs w:val="21"/>
              </w:rPr>
              <w:t>コミュニケーションを図ろうとする</w:t>
            </w:r>
            <w:r w:rsidR="00714369">
              <w:rPr>
                <w:rFonts w:hint="eastAsia"/>
                <w:szCs w:val="21"/>
              </w:rPr>
              <w:t>．</w:t>
            </w:r>
          </w:p>
        </w:tc>
        <w:tc>
          <w:tcPr>
            <w:tcW w:type="dxa" w:w="3544"/>
          </w:tcPr>
          <w:p w:rsidP="00194D89" w:rsidR="00E97E31" w:rsidRDefault="007A35CA" w:rsidRPr="00194D89">
            <w:pPr>
              <w:jc w:val="left"/>
              <w:rPr>
                <w:szCs w:val="21"/>
              </w:rPr>
            </w:pPr>
            <w:r>
              <w:rPr>
                <w:rFonts w:hint="eastAsia"/>
                <w:szCs w:val="21"/>
              </w:rPr>
              <w:t>日常生活の身近な話題について，情報や考えなど自分が伝えたいことを英語で話して伝えている．</w:t>
            </w:r>
          </w:p>
        </w:tc>
        <w:tc>
          <w:tcPr>
            <w:tcW w:type="dxa" w:w="3260"/>
          </w:tcPr>
          <w:p w:rsidP="00194D89" w:rsidR="00E97E31" w:rsidRDefault="007A35CA" w:rsidRPr="00194D89">
            <w:pPr>
              <w:jc w:val="left"/>
              <w:rPr>
                <w:szCs w:val="21"/>
              </w:rPr>
            </w:pPr>
            <w:r>
              <w:rPr>
                <w:rFonts w:hint="eastAsia"/>
                <w:szCs w:val="21"/>
              </w:rPr>
              <w:t>日常生活の身近な話題について，英語を聞いて，情報や考えなど相手が伝えようとすることを理解している．</w:t>
            </w:r>
          </w:p>
        </w:tc>
        <w:tc>
          <w:tcPr>
            <w:tcW w:type="dxa" w:w="3322"/>
          </w:tcPr>
          <w:p w:rsidP="007A35CA" w:rsidR="00E97E31" w:rsidRDefault="007A35CA" w:rsidRPr="00194D89">
            <w:pPr>
              <w:jc w:val="left"/>
              <w:rPr>
                <w:szCs w:val="21"/>
              </w:rPr>
            </w:pPr>
            <w:r>
              <w:rPr>
                <w:rFonts w:hint="eastAsia"/>
                <w:szCs w:val="21"/>
              </w:rPr>
              <w:t>英語やその</w:t>
            </w:r>
            <w:r w:rsidR="00E97E31" w:rsidRPr="00194D89">
              <w:rPr>
                <w:rFonts w:hint="eastAsia"/>
                <w:szCs w:val="21"/>
              </w:rPr>
              <w:t>運用についての知識を身に付けているとともに</w:t>
            </w:r>
            <w:r w:rsidR="00714369">
              <w:rPr>
                <w:rFonts w:hint="eastAsia"/>
                <w:szCs w:val="21"/>
              </w:rPr>
              <w:t>，</w:t>
            </w:r>
            <w:r>
              <w:rPr>
                <w:rFonts w:hint="eastAsia"/>
                <w:szCs w:val="21"/>
              </w:rPr>
              <w:t>言語の</w:t>
            </w:r>
            <w:r w:rsidR="00E97E31" w:rsidRPr="00194D89">
              <w:rPr>
                <w:rFonts w:hint="eastAsia"/>
                <w:szCs w:val="21"/>
              </w:rPr>
              <w:t>背景にある文化などを理解している</w:t>
            </w:r>
            <w:r w:rsidR="00714369">
              <w:rPr>
                <w:rFonts w:hint="eastAsia"/>
                <w:szCs w:val="21"/>
              </w:rPr>
              <w:t>．</w:t>
            </w:r>
          </w:p>
        </w:tc>
      </w:tr>
      <w:tr w:rsidR="00E97E31" w:rsidRPr="00194D89" w:rsidTr="00194D89">
        <w:tc>
          <w:tcPr>
            <w:tcW w:type="dxa" w:w="1242"/>
          </w:tcPr>
          <w:p w:rsidP="00194D89" w:rsidR="00E97E31" w:rsidRDefault="00E97E31"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規準</w:t>
            </w:r>
          </w:p>
        </w:tc>
        <w:tc>
          <w:tcPr>
            <w:tcW w:type="dxa" w:w="3402"/>
          </w:tcPr>
          <w:p w:rsidP="00715B98" w:rsidR="00E97E31" w:rsidRDefault="00B70B7F" w:rsidRPr="00194D89">
            <w:pPr>
              <w:ind w:hanging="252" w:hangingChars="100" w:left="252"/>
              <w:jc w:val="left"/>
              <w:rPr>
                <w:rFonts w:hint="eastAsia"/>
                <w:szCs w:val="21"/>
              </w:rPr>
            </w:pPr>
            <w:r w:rsidRPr="00194D89">
              <w:rPr>
                <w:rFonts w:hint="eastAsia"/>
                <w:szCs w:val="21"/>
              </w:rPr>
              <w:t>①間違いを恐れず</w:t>
            </w:r>
            <w:r w:rsidR="00714369">
              <w:rPr>
                <w:rFonts w:hint="eastAsia"/>
                <w:szCs w:val="21"/>
              </w:rPr>
              <w:t>，</w:t>
            </w:r>
            <w:r w:rsidRPr="00194D89">
              <w:rPr>
                <w:rFonts w:hint="eastAsia"/>
                <w:szCs w:val="21"/>
              </w:rPr>
              <w:t>積極的に表現しようとしている</w:t>
            </w:r>
            <w:r w:rsidR="00714369">
              <w:rPr>
                <w:rFonts w:hint="eastAsia"/>
                <w:szCs w:val="21"/>
              </w:rPr>
              <w:t>．</w:t>
            </w:r>
          </w:p>
          <w:p w:rsidP="00715B98" w:rsidR="00B70B7F" w:rsidRDefault="00B70B7F" w:rsidRPr="00194D89">
            <w:pPr>
              <w:ind w:hanging="252" w:hangingChars="100" w:left="252"/>
              <w:jc w:val="left"/>
              <w:rPr>
                <w:szCs w:val="21"/>
              </w:rPr>
            </w:pPr>
            <w:r w:rsidRPr="00194D89">
              <w:rPr>
                <w:rFonts w:hint="eastAsia"/>
                <w:szCs w:val="21"/>
              </w:rPr>
              <w:t>②</w:t>
            </w:r>
            <w:r w:rsidR="00715B98">
              <w:rPr>
                <w:rFonts w:hint="eastAsia"/>
                <w:szCs w:val="21"/>
              </w:rPr>
              <w:t>さまざまな工夫をすることでコミュニケーションを続けようとしている</w:t>
            </w:r>
            <w:r w:rsidR="00714369">
              <w:rPr>
                <w:rFonts w:hint="eastAsia"/>
                <w:szCs w:val="21"/>
              </w:rPr>
              <w:t>．</w:t>
            </w:r>
          </w:p>
        </w:tc>
        <w:tc>
          <w:tcPr>
            <w:tcW w:type="dxa" w:w="3544"/>
          </w:tcPr>
          <w:p w:rsidP="00715B98" w:rsidR="00E97E31" w:rsidRDefault="00715B98">
            <w:pPr>
              <w:ind w:hanging="252" w:hangingChars="100" w:left="252"/>
              <w:jc w:val="left"/>
              <w:rPr>
                <w:rFonts w:hint="eastAsia"/>
                <w:szCs w:val="21"/>
              </w:rPr>
            </w:pPr>
            <w:r>
              <w:rPr>
                <w:rFonts w:hint="eastAsia"/>
                <w:szCs w:val="21"/>
              </w:rPr>
              <w:t>①情報や考えなどを正確に話すことができる</w:t>
            </w:r>
            <w:r w:rsidR="00714369">
              <w:rPr>
                <w:rFonts w:hint="eastAsia"/>
                <w:szCs w:val="21"/>
              </w:rPr>
              <w:t>．</w:t>
            </w:r>
          </w:p>
          <w:p w:rsidP="007A35CA" w:rsidR="00715B98" w:rsidRDefault="00715B98" w:rsidRPr="00715B98">
            <w:pPr>
              <w:ind w:hanging="252" w:hangingChars="100" w:left="252"/>
              <w:jc w:val="left"/>
              <w:rPr>
                <w:szCs w:val="21"/>
              </w:rPr>
            </w:pPr>
            <w:r>
              <w:rPr>
                <w:rFonts w:hint="eastAsia"/>
                <w:szCs w:val="21"/>
              </w:rPr>
              <w:t>②</w:t>
            </w:r>
            <w:r w:rsidR="00CD7EBD">
              <w:rPr>
                <w:rFonts w:hint="eastAsia"/>
                <w:szCs w:val="21"/>
              </w:rPr>
              <w:t>言語材料</w:t>
            </w:r>
            <w:r w:rsidR="007A35CA">
              <w:rPr>
                <w:rFonts w:hint="eastAsia"/>
                <w:szCs w:val="21"/>
              </w:rPr>
              <w:t>（言語の働き）</w:t>
            </w:r>
            <w:r w:rsidR="00CD7EBD">
              <w:rPr>
                <w:rFonts w:hint="eastAsia"/>
                <w:szCs w:val="21"/>
              </w:rPr>
              <w:t>を使って</w:t>
            </w:r>
            <w:r w:rsidR="00714369">
              <w:rPr>
                <w:rFonts w:hint="eastAsia"/>
                <w:szCs w:val="21"/>
              </w:rPr>
              <w:t>，</w:t>
            </w:r>
            <w:r w:rsidR="007A35CA">
              <w:rPr>
                <w:rFonts w:hint="eastAsia"/>
                <w:szCs w:val="21"/>
              </w:rPr>
              <w:t>話す</w:t>
            </w:r>
            <w:r w:rsidR="00CD7EBD">
              <w:rPr>
                <w:rFonts w:hint="eastAsia"/>
                <w:szCs w:val="21"/>
              </w:rPr>
              <w:t>ことができる</w:t>
            </w:r>
            <w:r w:rsidR="00714369">
              <w:rPr>
                <w:rFonts w:hint="eastAsia"/>
                <w:szCs w:val="21"/>
              </w:rPr>
              <w:t>．</w:t>
            </w:r>
          </w:p>
        </w:tc>
        <w:tc>
          <w:tcPr>
            <w:tcW w:type="dxa" w:w="3260"/>
          </w:tcPr>
          <w:p w:rsidP="00CD7EBD" w:rsidR="00E97E31" w:rsidRDefault="00CD7EBD">
            <w:pPr>
              <w:ind w:hanging="252" w:hangingChars="100" w:left="252"/>
              <w:jc w:val="left"/>
              <w:rPr>
                <w:rFonts w:hint="eastAsia"/>
                <w:szCs w:val="21"/>
              </w:rPr>
            </w:pPr>
            <w:r>
              <w:rPr>
                <w:rFonts w:hint="eastAsia"/>
                <w:szCs w:val="21"/>
              </w:rPr>
              <w:t>①</w:t>
            </w:r>
            <w:r w:rsidR="009F3438">
              <w:rPr>
                <w:rFonts w:hint="eastAsia"/>
                <w:szCs w:val="21"/>
              </w:rPr>
              <w:t>音声現象</w:t>
            </w:r>
            <w:r>
              <w:rPr>
                <w:rFonts w:hint="eastAsia"/>
                <w:szCs w:val="21"/>
              </w:rPr>
              <w:t>を</w:t>
            </w:r>
            <w:r w:rsidR="009F3438">
              <w:rPr>
                <w:rFonts w:hint="eastAsia"/>
                <w:szCs w:val="21"/>
              </w:rPr>
              <w:t>正しく聞き取る</w:t>
            </w:r>
            <w:r>
              <w:rPr>
                <w:rFonts w:hint="eastAsia"/>
                <w:szCs w:val="21"/>
              </w:rPr>
              <w:t>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②英文を聞いて</w:t>
            </w:r>
            <w:r w:rsidR="00714369">
              <w:rPr>
                <w:rFonts w:hint="eastAsia"/>
                <w:szCs w:val="21"/>
              </w:rPr>
              <w:t>，</w:t>
            </w:r>
            <w:r>
              <w:rPr>
                <w:rFonts w:hint="eastAsia"/>
                <w:szCs w:val="21"/>
              </w:rPr>
              <w:t>内容を聞き取り</w:t>
            </w:r>
            <w:r w:rsidR="00714369">
              <w:rPr>
                <w:rFonts w:hint="eastAsia"/>
                <w:szCs w:val="21"/>
              </w:rPr>
              <w:t>，</w:t>
            </w:r>
            <w:r>
              <w:rPr>
                <w:rFonts w:hint="eastAsia"/>
                <w:szCs w:val="21"/>
              </w:rPr>
              <w:t>理解することができる</w:t>
            </w:r>
            <w:r w:rsidR="00714369">
              <w:rPr>
                <w:rFonts w:hint="eastAsia"/>
                <w:szCs w:val="21"/>
              </w:rPr>
              <w:t>．</w:t>
            </w:r>
          </w:p>
        </w:tc>
        <w:tc>
          <w:tcPr>
            <w:tcW w:type="dxa" w:w="3322"/>
          </w:tcPr>
          <w:p w:rsidP="00CD7EBD" w:rsidR="00E97E31" w:rsidRDefault="00CD7EBD">
            <w:pPr>
              <w:ind w:hanging="252" w:hangingChars="100" w:left="252"/>
              <w:jc w:val="left"/>
              <w:rPr>
                <w:rFonts w:hint="eastAsia"/>
                <w:szCs w:val="21"/>
              </w:rPr>
            </w:pPr>
            <w:r>
              <w:rPr>
                <w:rFonts w:hint="eastAsia"/>
                <w:szCs w:val="21"/>
              </w:rPr>
              <w:t>①</w:t>
            </w:r>
            <w:r w:rsidR="00B437CF">
              <w:rPr>
                <w:rFonts w:hint="eastAsia"/>
                <w:szCs w:val="21"/>
              </w:rPr>
              <w:t>言語の使用場面</w:t>
            </w:r>
            <w:r>
              <w:rPr>
                <w:rFonts w:hint="eastAsia"/>
                <w:szCs w:val="21"/>
              </w:rPr>
              <w:t>や言語材料</w:t>
            </w:r>
            <w:r w:rsidR="00B437CF">
              <w:rPr>
                <w:rFonts w:hint="eastAsia"/>
                <w:szCs w:val="21"/>
              </w:rPr>
              <w:t>（言語の働き）</w:t>
            </w:r>
            <w:r>
              <w:rPr>
                <w:rFonts w:hint="eastAsia"/>
                <w:szCs w:val="21"/>
              </w:rPr>
              <w:t>について正しく理解し</w:t>
            </w:r>
            <w:r w:rsidR="00714369">
              <w:rPr>
                <w:rFonts w:hint="eastAsia"/>
                <w:szCs w:val="21"/>
              </w:rPr>
              <w:t>，</w:t>
            </w:r>
            <w:r>
              <w:rPr>
                <w:rFonts w:hint="eastAsia"/>
                <w:szCs w:val="21"/>
              </w:rPr>
              <w:t>運用することができる</w:t>
            </w:r>
            <w:r w:rsidR="00714369">
              <w:rPr>
                <w:rFonts w:hint="eastAsia"/>
                <w:szCs w:val="21"/>
              </w:rPr>
              <w:t>．</w:t>
            </w:r>
          </w:p>
          <w:p w:rsidP="00CD7EBD" w:rsidR="00CD7EBD" w:rsidRDefault="00CD7EBD" w:rsidRPr="00CD7EBD">
            <w:pPr>
              <w:ind w:hanging="252" w:hangingChars="100" w:left="252"/>
              <w:jc w:val="left"/>
              <w:rPr>
                <w:szCs w:val="21"/>
              </w:rPr>
            </w:pPr>
            <w:r>
              <w:rPr>
                <w:rFonts w:hint="eastAsia"/>
                <w:szCs w:val="21"/>
              </w:rPr>
              <w:t>②その課で扱ったトピックや問題などについて理解することができる</w:t>
            </w:r>
            <w:r w:rsidR="00714369">
              <w:rPr>
                <w:rFonts w:hint="eastAsia"/>
                <w:szCs w:val="21"/>
              </w:rPr>
              <w:t>．</w:t>
            </w:r>
          </w:p>
        </w:tc>
      </w:tr>
      <w:tr w:rsidR="004F59D6" w:rsidRPr="00194D89" w:rsidTr="004F59D6">
        <w:tc>
          <w:tcPr>
            <w:tcW w:type="dxa" w:w="1242"/>
          </w:tcPr>
          <w:p w:rsidP="00194D89" w:rsidR="004F59D6" w:rsidRDefault="004F59D6" w:rsidRPr="00194D89">
            <w:pPr>
              <w:jc w:val="left"/>
              <w:rPr>
                <w:rFonts w:ascii="ＭＳ ゴシック" w:eastAsia="ＭＳ ゴシック" w:hAnsi="ＭＳ ゴシック"/>
                <w:szCs w:val="21"/>
              </w:rPr>
            </w:pPr>
            <w:r w:rsidRPr="00194D89">
              <w:rPr>
                <w:rFonts w:ascii="ＭＳ ゴシック" w:eastAsia="ＭＳ ゴシック" w:hAnsi="ＭＳ ゴシック"/>
                <w:szCs w:val="21"/>
              </w:rPr>
              <w:t>評価方法</w:t>
            </w:r>
          </w:p>
        </w:tc>
        <w:tc>
          <w:tcPr>
            <w:tcW w:type="dxa" w:w="13528"/>
            <w:gridSpan w:val="4"/>
          </w:tcPr>
          <w:p w:rsidP="004F59D6" w:rsidR="004F59D6" w:rsidRDefault="004F59D6" w:rsidRPr="00194D89">
            <w:pPr>
              <w:jc w:val="left"/>
              <w:rPr>
                <w:szCs w:val="21"/>
              </w:rPr>
            </w:pPr>
            <w:r>
              <w:rPr>
                <w:rFonts w:hint="eastAsia"/>
                <w:szCs w:val="21"/>
              </w:rPr>
              <w:t xml:space="preserve">(a) </w:t>
            </w:r>
            <w:r>
              <w:rPr>
                <w:rFonts w:hint="eastAsia"/>
                <w:szCs w:val="21"/>
              </w:rPr>
              <w:t xml:space="preserve">授業中の活動　</w:t>
            </w:r>
            <w:r>
              <w:rPr>
                <w:rFonts w:hint="eastAsia"/>
                <w:szCs w:val="21"/>
              </w:rPr>
              <w:t xml:space="preserve">(b) </w:t>
            </w:r>
            <w:r>
              <w:rPr>
                <w:rFonts w:hint="eastAsia"/>
                <w:szCs w:val="21"/>
              </w:rPr>
              <w:t xml:space="preserve">発表　</w:t>
            </w:r>
            <w:r>
              <w:rPr>
                <w:rFonts w:hint="eastAsia"/>
                <w:szCs w:val="21"/>
              </w:rPr>
              <w:t xml:space="preserve">(c) </w:t>
            </w:r>
            <w:r>
              <w:rPr>
                <w:rFonts w:hint="eastAsia"/>
                <w:szCs w:val="21"/>
              </w:rPr>
              <w:t xml:space="preserve">課題の提出　</w:t>
            </w:r>
            <w:r>
              <w:rPr>
                <w:rFonts w:hint="eastAsia"/>
                <w:szCs w:val="21"/>
              </w:rPr>
              <w:t xml:space="preserve">(d) </w:t>
            </w:r>
            <w:r>
              <w:rPr>
                <w:rFonts w:hint="eastAsia"/>
                <w:szCs w:val="21"/>
              </w:rPr>
              <w:t>小テスト・定期考査</w:t>
            </w:r>
          </w:p>
        </w:tc>
      </w:tr>
    </w:tbl>
    <w:p w:rsidP="00826173" w:rsidR="00E97E31" w:rsidRDefault="00E97E31" w:rsidRPr="00E97E31">
      <w:pPr>
        <w:jc w:val="left"/>
        <w:rPr>
          <w:rFonts w:ascii="ＤＨＰ平成ゴシックW5" w:eastAsia="ＤＨＰ平成ゴシックW5" w:hint="eastAsia"/>
          <w:szCs w:val="21"/>
        </w:rPr>
      </w:pPr>
    </w:p>
    <w:p w:rsidP="00826173" w:rsidR="00826173" w:rsidRDefault="00826173">
      <w:pPr>
        <w:jc w:val="left"/>
        <w:rPr>
          <w:rFonts w:ascii="ＤＨＰ平成ゴシックW5" w:eastAsia="ＤＨＰ平成ゴシックW5" w:hint="eastAsia"/>
          <w:szCs w:val="21"/>
        </w:rPr>
      </w:pPr>
    </w:p>
    <w:p w:rsidP="00555F87" w:rsidR="00555F87" w:rsidRDefault="00555F87"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t>３</w:t>
      </w:r>
      <w:r w:rsidR="00DC1EE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本教科書における評価の観点</w:t>
      </w:r>
    </w:p>
    <w:tbl>
      <w:tblPr>
        <w:tblW w:type="dxa" w:w="14743"/>
        <w:tblInd w:type="dxa" w:w="-9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886"/>
        <w:gridCol w:w="674"/>
        <w:gridCol w:w="4961"/>
        <w:gridCol w:w="8222"/>
      </w:tblGrid>
      <w:tr w:rsidR="00555F87" w:rsidRPr="00787827" w:rsidTr="00DC1EE8">
        <w:tblPrEx>
          <w:tblCellMar>
            <w:top w:type="dxa" w:w="0"/>
            <w:bottom w:type="dxa" w:w="0"/>
          </w:tblCellMar>
        </w:tblPrEx>
        <w:trPr>
          <w:trHeight w:val="336"/>
        </w:trPr>
        <w:tc>
          <w:tcPr>
            <w:tcW w:type="dxa" w:w="1560"/>
            <w:gridSpan w:val="2"/>
            <w:vMerge w:val="restart"/>
            <w:tcBorders>
              <w:top w:color="000000" w:space="0" w:sz="4" w:val="single"/>
              <w:left w:color="000000" w:space="0" w:sz="4" w:val="single"/>
              <w:right w:color="000000" w:space="0" w:sz="4" w:val="single"/>
            </w:tcBorders>
            <w:vAlign w:val="center"/>
          </w:tcPr>
          <w:p w:rsidP="00555F87" w:rsidR="00555F87" w:rsidRDefault="00555F8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評価の</w:t>
            </w:r>
          </w:p>
          <w:p w:rsidP="00555F87" w:rsidR="00555F87" w:rsidRDefault="00555F87" w:rsidRPr="00787827">
            <w:pPr>
              <w:suppressAutoHyphens/>
              <w:kinsoku w:val="0"/>
              <w:autoSpaceDE w:val="0"/>
              <w:autoSpaceDN w:val="0"/>
              <w:spacing w:line="334" w:lineRule="atLeast"/>
              <w:jc w:val="center"/>
              <w:rPr>
                <w:rFonts w:ascii="ＭＳ ゴシック" w:cs="ＭＳ 明朝" w:eastAsia="ＭＳ ゴシック" w:hAnsi="ＭＳ ゴシック" w:hint="eastAsia"/>
              </w:rPr>
            </w:pPr>
            <w:r>
              <w:rPr>
                <w:rFonts w:ascii="ＭＳ ゴシック" w:cs="ＭＳ 明朝" w:eastAsia="ＭＳ ゴシック" w:hAnsi="ＭＳ ゴシック" w:hint="eastAsia"/>
              </w:rPr>
              <w:t>観点</w:t>
            </w:r>
          </w:p>
        </w:tc>
        <w:tc>
          <w:tcPr>
            <w:tcW w:type="dxa" w:w="13183"/>
            <w:gridSpan w:val="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sidRPr="00787827">
              <w:rPr>
                <w:rFonts w:ascii="ＭＳ ゴシック" w:eastAsia="ＭＳ ゴシック" w:hAnsi="ＭＳ ゴシック" w:hint="eastAsia"/>
              </w:rPr>
              <w:t>本教科書</w:t>
            </w:r>
            <w:r>
              <w:rPr>
                <w:rFonts w:ascii="ＭＳ ゴシック" w:eastAsia="ＭＳ ゴシック" w:hAnsi="ＭＳ ゴシック" w:hint="eastAsia"/>
              </w:rPr>
              <w:t>における</w:t>
            </w:r>
            <w:r w:rsidRPr="00787827">
              <w:rPr>
                <w:rFonts w:ascii="ＭＳ ゴシック" w:eastAsia="ＭＳ ゴシック" w:hAnsi="ＭＳ ゴシック" w:hint="eastAsia"/>
              </w:rPr>
              <w:t>対応箇所</w:t>
            </w:r>
          </w:p>
        </w:tc>
      </w:tr>
      <w:tr w:rsidR="00555F87" w:rsidRPr="00787827" w:rsidTr="00DC1EE8">
        <w:tblPrEx>
          <w:tblCellMar>
            <w:top w:type="dxa" w:w="0"/>
            <w:bottom w:type="dxa" w:w="0"/>
          </w:tblCellMar>
        </w:tblPrEx>
        <w:trPr>
          <w:trHeight w:val="329"/>
        </w:trPr>
        <w:tc>
          <w:tcPr>
            <w:tcW w:type="dxa" w:w="1560"/>
            <w:gridSpan w:val="2"/>
            <w:vMerge/>
            <w:tcBorders>
              <w:left w:color="000000" w:space="0" w:sz="4" w:val="single"/>
              <w:bottom w:color="000000" w:space="0" w:sz="4" w:val="single"/>
              <w:right w:color="000000" w:space="0" w:sz="4" w:val="single"/>
            </w:tcBorders>
          </w:tcPr>
          <w:p w:rsidP="00555F87" w:rsidR="00555F87" w:rsidRDefault="00555F87" w:rsidRPr="00787827">
            <w:pPr>
              <w:suppressAutoHyphens/>
              <w:kinsoku w:val="0"/>
              <w:autoSpaceDE w:val="0"/>
              <w:autoSpaceDN w:val="0"/>
              <w:spacing w:line="334" w:lineRule="atLeast"/>
              <w:jc w:val="center"/>
              <w:rPr>
                <w:rFonts w:ascii="ＭＳ ゴシック" w:eastAsia="ＭＳ ゴシック" w:hAnsi="ＭＳ ゴシック"/>
                <w:sz w:val="24"/>
              </w:rPr>
            </w:pPr>
          </w:p>
        </w:tc>
        <w:tc>
          <w:tcPr>
            <w:tcW w:type="dxa" w:w="4961"/>
            <w:tcBorders>
              <w:top w:color="000000" w:space="0" w:sz="4" w:val="single"/>
              <w:left w:color="000000" w:space="0" w:sz="4" w:val="single"/>
              <w:bottom w:color="000000" w:space="0" w:sz="4" w:val="single"/>
              <w:right w:color="000000" w:space="0" w:sz="4" w:val="single"/>
            </w:tcBorders>
          </w:tcPr>
          <w:p w:rsidP="00555F87" w:rsidR="00555F87" w:rsidRDefault="00555F87" w:rsidRPr="00396194">
            <w:pPr>
              <w:suppressAutoHyphens/>
              <w:kinsoku w:val="0"/>
              <w:autoSpaceDE w:val="0"/>
              <w:autoSpaceDN w:val="0"/>
              <w:spacing w:line="334"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課</w:t>
            </w:r>
          </w:p>
        </w:tc>
        <w:tc>
          <w:tcPr>
            <w:tcW w:type="dxa" w:w="8222"/>
            <w:tcBorders>
              <w:top w:color="000000" w:space="0" w:sz="4" w:val="single"/>
              <w:left w:color="000000" w:space="0" w:sz="4" w:val="single"/>
              <w:bottom w:color="000000" w:space="0" w:sz="4" w:val="single"/>
              <w:right w:color="000000" w:space="0" w:sz="4" w:val="single"/>
            </w:tcBorders>
          </w:tcPr>
          <w:p w:rsidP="00555F87" w:rsidR="00555F87" w:rsidRDefault="00555F87" w:rsidRPr="00787827">
            <w:pPr>
              <w:suppressAutoHyphens/>
              <w:kinsoku w:val="0"/>
              <w:wordWrap w:val="0"/>
              <w:autoSpaceDE w:val="0"/>
              <w:autoSpaceDN w:val="0"/>
              <w:spacing w:line="334" w:lineRule="atLeast"/>
              <w:jc w:val="center"/>
              <w:rPr>
                <w:rFonts w:ascii="ＭＳ ゴシック" w:eastAsia="ＭＳ ゴシック" w:hAnsi="ＭＳ ゴシック" w:hint="eastAsia"/>
              </w:rPr>
            </w:pPr>
            <w:r>
              <w:rPr>
                <w:rFonts w:ascii="ＭＳ ゴシック" w:eastAsia="ＭＳ ゴシック" w:hAnsi="ＭＳ ゴシック" w:hint="eastAsia"/>
              </w:rPr>
              <w:t>内容</w:t>
            </w:r>
          </w:p>
        </w:tc>
      </w:tr>
      <w:tr w:rsidR="00555F87" w:rsidTr="00DC1EE8">
        <w:tblPrEx>
          <w:tblCellMar>
            <w:top w:type="dxa" w:w="0"/>
            <w:bottom w:type="dxa" w:w="0"/>
          </w:tblCellMar>
        </w:tblPrEx>
        <w:trPr>
          <w:cantSplit/>
          <w:trHeight w:val="2107"/>
        </w:trPr>
        <w:tc>
          <w:tcPr>
            <w:tcW w:type="dxa" w:w="886"/>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表現の能力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話すこと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・正課：</w:t>
            </w:r>
            <w:r>
              <w:rPr>
                <w:rFonts w:cs="ＭＳ 明朝" w:hint="eastAsia"/>
              </w:rPr>
              <w:t xml:space="preserve">TALK </w:t>
            </w:r>
            <w:r w:rsidR="00C71F58">
              <w:rPr>
                <w:rFonts w:cs="ＭＳ 明朝" w:hint="eastAsia"/>
              </w:rPr>
              <w:t>IT UP</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6031A1">
              <w:rPr>
                <w:rFonts w:cs="ＭＳ 明朝" w:hint="eastAsia"/>
              </w:rPr>
              <w:t>正課：</w:t>
            </w:r>
            <w:r w:rsidR="006031A1">
              <w:rPr>
                <w:rFonts w:cs="ＭＳ 明朝" w:hint="eastAsia"/>
              </w:rPr>
              <w:t>KEY EXPRESSIONS</w:t>
            </w:r>
          </w:p>
          <w:p w:rsidP="00555F87" w:rsidR="00555F87" w:rsidRDefault="002873A3">
            <w:pPr>
              <w:suppressAutoHyphens/>
              <w:kinsoku w:val="0"/>
              <w:wordWrap w:val="0"/>
              <w:autoSpaceDE w:val="0"/>
              <w:autoSpaceDN w:val="0"/>
              <w:spacing w:line="334" w:lineRule="atLeast"/>
              <w:jc w:val="left"/>
              <w:rPr>
                <w:rFonts w:cs="ＭＳ 明朝" w:hint="eastAsia"/>
              </w:rPr>
            </w:pPr>
            <w:r>
              <w:rPr>
                <w:rFonts w:cs="ＭＳ 明朝" w:hint="eastAsia"/>
              </w:rPr>
              <w:t>・</w:t>
            </w:r>
            <w:r w:rsidRPr="002E76C3">
              <w:rPr>
                <w:szCs w:val="21"/>
              </w:rPr>
              <w:t>正課</w:t>
            </w:r>
            <w:r>
              <w:rPr>
                <w:rFonts w:hint="eastAsia"/>
                <w:szCs w:val="21"/>
              </w:rPr>
              <w:t>：</w:t>
            </w:r>
            <w:r>
              <w:rPr>
                <w:rFonts w:hint="eastAsia"/>
                <w:szCs w:val="21"/>
              </w:rPr>
              <w:t>YOUR TURN</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2873A3" w:rsidRPr="002E76C3">
              <w:rPr>
                <w:szCs w:val="21"/>
              </w:rPr>
              <w:t>正課</w:t>
            </w:r>
            <w:r w:rsidR="002873A3">
              <w:rPr>
                <w:rFonts w:hint="eastAsia"/>
                <w:szCs w:val="21"/>
              </w:rPr>
              <w:t>：</w:t>
            </w:r>
            <w:r w:rsidR="002873A3">
              <w:rPr>
                <w:rFonts w:hint="eastAsia"/>
                <w:szCs w:val="21"/>
              </w:rPr>
              <w:t>TRY IT OUT</w:t>
            </w:r>
          </w:p>
          <w:p w:rsidP="00555F87" w:rsidR="00555F87" w:rsidRDefault="00DC1EE8" w:rsidRPr="00555F87">
            <w:pPr>
              <w:suppressAutoHyphens/>
              <w:kinsoku w:val="0"/>
              <w:wordWrap w:val="0"/>
              <w:autoSpaceDE w:val="0"/>
              <w:autoSpaceDN w:val="0"/>
              <w:spacing w:line="334" w:lineRule="atLeast"/>
              <w:jc w:val="left"/>
              <w:rPr>
                <w:rFonts w:cs="ＭＳ 明朝" w:hint="eastAsia"/>
              </w:rPr>
            </w:pPr>
            <w:r>
              <w:rPr>
                <w:rFonts w:cs="ＭＳ 明朝" w:hint="eastAsia"/>
              </w:rPr>
              <w:t>・</w:t>
            </w:r>
            <w:r>
              <w:rPr>
                <w:rFonts w:cs="ＭＳ 明朝" w:hint="eastAsia"/>
              </w:rPr>
              <w:t>CULTURE TALK</w:t>
            </w:r>
            <w:r>
              <w:rPr>
                <w:rFonts w:cs="ＭＳ 明朝" w:hint="eastAsia"/>
              </w:rPr>
              <w:t>の</w:t>
            </w:r>
            <w:r>
              <w:rPr>
                <w:rFonts w:cs="ＭＳ 明朝" w:hint="eastAsia"/>
              </w:rPr>
              <w:t>LET</w:t>
            </w:r>
            <w:r>
              <w:rPr>
                <w:rFonts w:cs="ＭＳ 明朝"/>
              </w:rPr>
              <w:t>’</w:t>
            </w:r>
            <w:r>
              <w:rPr>
                <w:rFonts w:cs="ＭＳ 明朝" w:hint="eastAsia"/>
              </w:rPr>
              <w:t>S TRY</w:t>
            </w:r>
          </w:p>
          <w:p w:rsidP="00DC1EE8" w:rsidR="00555F87" w:rsidRDefault="00555F87" w:rsidRPr="00787827">
            <w:pPr>
              <w:suppressAutoHyphens/>
              <w:kinsoku w:val="0"/>
              <w:wordWrap w:val="0"/>
              <w:autoSpaceDE w:val="0"/>
              <w:autoSpaceDN w:val="0"/>
              <w:spacing w:line="334" w:lineRule="atLeast"/>
              <w:jc w:val="left"/>
              <w:rPr>
                <w:rFonts w:cs="ＭＳ 明朝" w:hint="eastAsia"/>
              </w:rPr>
            </w:pP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・各課トピック</w:t>
            </w:r>
            <w:r w:rsidR="006031A1">
              <w:rPr>
                <w:rFonts w:cs="ＭＳ 明朝" w:hint="eastAsia"/>
              </w:rPr>
              <w:t>のダイアログで</w:t>
            </w:r>
            <w:r>
              <w:rPr>
                <w:rFonts w:cs="ＭＳ 明朝" w:hint="eastAsia"/>
              </w:rPr>
              <w:t>パートナーと</w:t>
            </w:r>
            <w:r w:rsidR="00C71F58">
              <w:rPr>
                <w:rFonts w:cs="ＭＳ 明朝" w:hint="eastAsia"/>
              </w:rPr>
              <w:t>会話練習を行う</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6031A1">
              <w:rPr>
                <w:rFonts w:cs="ＭＳ 明朝" w:hint="eastAsia"/>
              </w:rPr>
              <w:t>機能表現を含む短い会話の中で，語句を入れ替えて会話練習を行う</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2873A3">
              <w:rPr>
                <w:rFonts w:cs="ＭＳ 明朝" w:hint="eastAsia"/>
              </w:rPr>
              <w:t>図や表から必要な情報を読み取り，会話練習を行う．</w:t>
            </w:r>
          </w:p>
          <w:p w:rsidP="002873A3"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2873A3">
              <w:rPr>
                <w:rFonts w:cs="ＭＳ 明朝" w:hint="eastAsia"/>
              </w:rPr>
              <w:t>図や表から必要な情報を読み取り，会話練習を行う．</w:t>
            </w:r>
          </w:p>
          <w:p w:rsidP="002873A3" w:rsidR="00DC1EE8" w:rsidRDefault="00DC1EE8">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・自分の考えなどをまとめて話す．</w:t>
            </w:r>
          </w:p>
        </w:tc>
      </w:tr>
      <w:tr w:rsidR="00555F87" w:rsidTr="00DC1EE8">
        <w:tblPrEx>
          <w:tblCellMar>
            <w:top w:type="dxa" w:w="0"/>
            <w:bottom w:type="dxa" w:w="0"/>
          </w:tblCellMar>
        </w:tblPrEx>
        <w:trPr>
          <w:cantSplit/>
          <w:trHeight w:val="1386"/>
        </w:trPr>
        <w:tc>
          <w:tcPr>
            <w:tcW w:type="dxa" w:w="886"/>
            <w:vMerge/>
            <w:tcBorders>
              <w:top w:val="nil"/>
              <w:left w:color="000000" w:space="0" w:sz="4" w:val="single"/>
              <w:bottom w:val="nil"/>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書くこと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r w:rsidRPr="002E76C3">
              <w:rPr>
                <w:szCs w:val="21"/>
              </w:rPr>
              <w:t>・正課</w:t>
            </w:r>
            <w:r>
              <w:rPr>
                <w:rFonts w:hint="eastAsia"/>
                <w:szCs w:val="21"/>
              </w:rPr>
              <w:t>：</w:t>
            </w:r>
            <w:r w:rsidR="006031A1">
              <w:rPr>
                <w:rFonts w:hint="eastAsia"/>
                <w:szCs w:val="21"/>
              </w:rPr>
              <w:t>YOUR TURN</w:t>
            </w:r>
          </w:p>
          <w:p w:rsidP="00DC1EE8" w:rsidR="00555F87" w:rsidRDefault="00555F87" w:rsidRPr="002E76C3">
            <w:pPr>
              <w:suppressAutoHyphens/>
              <w:kinsoku w:val="0"/>
              <w:wordWrap w:val="0"/>
              <w:autoSpaceDE w:val="0"/>
              <w:autoSpaceDN w:val="0"/>
              <w:spacing w:line="334" w:lineRule="atLeast"/>
              <w:ind w:hanging="252" w:hangingChars="100" w:left="252"/>
              <w:jc w:val="left"/>
              <w:rPr>
                <w:szCs w:val="21"/>
              </w:rPr>
            </w:pPr>
            <w:r>
              <w:rPr>
                <w:rFonts w:hint="eastAsia"/>
                <w:szCs w:val="21"/>
              </w:rPr>
              <w:t>・正課：</w:t>
            </w:r>
            <w:r w:rsidR="002873A3">
              <w:rPr>
                <w:rFonts w:hint="eastAsia"/>
                <w:szCs w:val="21"/>
              </w:rPr>
              <w:t>TRY IT OUT</w:t>
            </w: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jc w:val="left"/>
              <w:rPr>
                <w:rFonts w:ascii="ＭＳ 明朝"/>
                <w:spacing w:val="2"/>
              </w:rPr>
            </w:pPr>
            <w:r>
              <w:rPr>
                <w:rFonts w:cs="ＭＳ 明朝" w:hint="eastAsia"/>
              </w:rPr>
              <w:t>・</w:t>
            </w:r>
            <w:r w:rsidR="006031A1">
              <w:rPr>
                <w:rFonts w:cs="ＭＳ 明朝" w:hint="eastAsia"/>
              </w:rPr>
              <w:t>図や表から</w:t>
            </w:r>
            <w:r w:rsidR="002873A3">
              <w:rPr>
                <w:rFonts w:cs="ＭＳ 明朝" w:hint="eastAsia"/>
              </w:rPr>
              <w:t>読み取った適切</w:t>
            </w:r>
            <w:r w:rsidR="006031A1">
              <w:rPr>
                <w:rFonts w:cs="ＭＳ 明朝" w:hint="eastAsia"/>
              </w:rPr>
              <w:t>な情報</w:t>
            </w:r>
            <w:r w:rsidR="002873A3">
              <w:rPr>
                <w:rFonts w:cs="ＭＳ 明朝" w:hint="eastAsia"/>
              </w:rPr>
              <w:t>や自分の考え</w:t>
            </w:r>
            <w:r w:rsidR="006031A1">
              <w:rPr>
                <w:rFonts w:cs="ＭＳ 明朝" w:hint="eastAsia"/>
              </w:rPr>
              <w:t>を空欄に</w:t>
            </w:r>
            <w:r>
              <w:rPr>
                <w:rFonts w:cs="ＭＳ 明朝" w:hint="eastAsia"/>
              </w:rPr>
              <w:t>書</w:t>
            </w:r>
            <w:r w:rsidR="002873A3">
              <w:rPr>
                <w:rFonts w:cs="ＭＳ 明朝" w:hint="eastAsia"/>
              </w:rPr>
              <w:t>く</w:t>
            </w:r>
            <w:r w:rsidR="00714369">
              <w:rPr>
                <w:rFonts w:cs="ＭＳ 明朝" w:hint="eastAsia"/>
              </w:rPr>
              <w:t>．</w:t>
            </w:r>
          </w:p>
          <w:p w:rsidP="00DC1EE8" w:rsidR="00555F87" w:rsidRDefault="00555F87">
            <w:pPr>
              <w:suppressAutoHyphens/>
              <w:kinsoku w:val="0"/>
              <w:wordWrap w:val="0"/>
              <w:autoSpaceDE w:val="0"/>
              <w:autoSpaceDN w:val="0"/>
              <w:spacing w:line="334" w:lineRule="atLeast"/>
              <w:ind w:hanging="252" w:hangingChars="100" w:left="252"/>
              <w:jc w:val="left"/>
              <w:rPr>
                <w:rFonts w:ascii="ＭＳ 明朝"/>
                <w:sz w:val="24"/>
              </w:rPr>
            </w:pPr>
            <w:r>
              <w:rPr>
                <w:rFonts w:cs="ＭＳ 明朝" w:hint="eastAsia"/>
              </w:rPr>
              <w:t>・</w:t>
            </w:r>
            <w:r w:rsidR="002873A3">
              <w:rPr>
                <w:rFonts w:cs="ＭＳ 明朝" w:hint="eastAsia"/>
              </w:rPr>
              <w:t>図や表から読み取った適切な情報や自分の考えを空欄に書く．</w:t>
            </w:r>
          </w:p>
        </w:tc>
      </w:tr>
      <w:tr w:rsidR="00555F87" w:rsidTr="00DC1EE8">
        <w:tblPrEx>
          <w:tblCellMar>
            <w:top w:type="dxa" w:w="0"/>
            <w:bottom w:type="dxa" w:w="0"/>
          </w:tblCellMar>
        </w:tblPrEx>
        <w:trPr>
          <w:cantSplit/>
          <w:trHeight w:val="1406"/>
        </w:trPr>
        <w:tc>
          <w:tcPr>
            <w:tcW w:type="dxa" w:w="886"/>
            <w:vMerge w:val="restart"/>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理解の能力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聞くこと</w:t>
            </w:r>
          </w:p>
        </w:tc>
        <w:tc>
          <w:tcPr>
            <w:tcW w:type="dxa" w:w="4961"/>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szCs w:val="21"/>
              </w:rPr>
            </w:pPr>
            <w:r w:rsidRPr="002E76C3">
              <w:rPr>
                <w:szCs w:val="21"/>
              </w:rPr>
              <w:t>・正課</w:t>
            </w:r>
            <w:r w:rsidR="00055751">
              <w:rPr>
                <w:rFonts w:hint="eastAsia"/>
                <w:szCs w:val="21"/>
              </w:rPr>
              <w:t>：</w:t>
            </w:r>
            <w:r w:rsidR="006031A1">
              <w:rPr>
                <w:rFonts w:hint="eastAsia"/>
                <w:szCs w:val="21"/>
              </w:rPr>
              <w:t xml:space="preserve">TALK IT UP </w:t>
            </w:r>
            <w:r w:rsidR="006031A1">
              <w:rPr>
                <w:rFonts w:hint="eastAsia"/>
                <w:szCs w:val="21"/>
              </w:rPr>
              <w:t>下のリスニング</w:t>
            </w:r>
          </w:p>
          <w:p w:rsidP="00555F87" w:rsidR="002873A3" w:rsidRDefault="002873A3">
            <w:pPr>
              <w:suppressAutoHyphens/>
              <w:kinsoku w:val="0"/>
              <w:wordWrap w:val="0"/>
              <w:autoSpaceDE w:val="0"/>
              <w:autoSpaceDN w:val="0"/>
              <w:spacing w:line="334" w:lineRule="atLeast"/>
              <w:ind w:hanging="252" w:hangingChars="100" w:left="252"/>
              <w:jc w:val="left"/>
              <w:rPr>
                <w:rFonts w:hint="eastAsia"/>
                <w:szCs w:val="21"/>
              </w:rPr>
            </w:pPr>
          </w:p>
          <w:p w:rsidP="002873A3" w:rsidR="00555F87" w:rsidRDefault="002873A3" w:rsidRPr="002E76C3">
            <w:pPr>
              <w:suppressAutoHyphens/>
              <w:kinsoku w:val="0"/>
              <w:wordWrap w:val="0"/>
              <w:autoSpaceDE w:val="0"/>
              <w:autoSpaceDN w:val="0"/>
              <w:spacing w:line="334" w:lineRule="atLeast"/>
              <w:ind w:hanging="252" w:hangingChars="100" w:left="252"/>
              <w:jc w:val="left"/>
              <w:rPr>
                <w:szCs w:val="21"/>
              </w:rPr>
            </w:pPr>
            <w:r>
              <w:rPr>
                <w:rFonts w:hint="eastAsia"/>
                <w:szCs w:val="21"/>
              </w:rPr>
              <w:t>・</w:t>
            </w:r>
            <w:r w:rsidRPr="002E76C3">
              <w:rPr>
                <w:szCs w:val="21"/>
              </w:rPr>
              <w:t>正課</w:t>
            </w:r>
            <w:r>
              <w:rPr>
                <w:rFonts w:hint="eastAsia"/>
                <w:szCs w:val="21"/>
              </w:rPr>
              <w:t>：</w:t>
            </w:r>
            <w:r>
              <w:rPr>
                <w:rFonts w:hint="eastAsia"/>
                <w:szCs w:val="21"/>
              </w:rPr>
              <w:t>LISTEN UP (A, B, C)</w:t>
            </w:r>
          </w:p>
        </w:tc>
        <w:tc>
          <w:tcPr>
            <w:tcW w:type="dxa" w:w="8222"/>
            <w:tcBorders>
              <w:top w:color="000000" w:space="0" w:sz="4" w:val="single"/>
              <w:left w:color="000000" w:space="0" w:sz="4" w:val="single"/>
              <w:bottom w:val="nil"/>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hint="eastAsia"/>
              </w:rPr>
            </w:pPr>
            <w:r>
              <w:rPr>
                <w:rFonts w:cs="ＭＳ 明朝" w:hint="eastAsia"/>
              </w:rPr>
              <w:t>・各課</w:t>
            </w:r>
            <w:r w:rsidR="006031A1">
              <w:rPr>
                <w:rFonts w:cs="ＭＳ 明朝" w:hint="eastAsia"/>
              </w:rPr>
              <w:t>トピックの内容と</w:t>
            </w:r>
            <w:r>
              <w:rPr>
                <w:rFonts w:cs="ＭＳ 明朝" w:hint="eastAsia"/>
              </w:rPr>
              <w:t>イラストを説明した英文を聞き</w:t>
            </w:r>
            <w:r w:rsidR="00714369">
              <w:rPr>
                <w:rFonts w:cs="ＭＳ 明朝" w:hint="eastAsia"/>
              </w:rPr>
              <w:t>，</w:t>
            </w:r>
            <w:r>
              <w:rPr>
                <w:rFonts w:cs="ＭＳ 明朝" w:hint="eastAsia"/>
              </w:rPr>
              <w:t>その文が</w:t>
            </w:r>
            <w:r w:rsidR="006031A1">
              <w:rPr>
                <w:rFonts w:cs="ＭＳ 明朝" w:hint="eastAsia"/>
              </w:rPr>
              <w:t>各内容に合</w:t>
            </w:r>
            <w:r>
              <w:rPr>
                <w:rFonts w:cs="ＭＳ 明朝" w:hint="eastAsia"/>
              </w:rPr>
              <w:t>っているかどうか答える</w:t>
            </w:r>
            <w:r w:rsidR="00714369">
              <w:rPr>
                <w:rFonts w:cs="ＭＳ 明朝" w:hint="eastAsia"/>
              </w:rPr>
              <w:t>．</w:t>
            </w:r>
          </w:p>
          <w:p w:rsidP="002873A3" w:rsidR="00555F87" w:rsidRDefault="00555F87">
            <w:pPr>
              <w:suppressAutoHyphens/>
              <w:kinsoku w:val="0"/>
              <w:wordWrap w:val="0"/>
              <w:autoSpaceDE w:val="0"/>
              <w:autoSpaceDN w:val="0"/>
              <w:spacing w:line="334" w:lineRule="atLeast"/>
              <w:ind w:hanging="252" w:hangingChars="100" w:left="252"/>
              <w:jc w:val="left"/>
              <w:rPr>
                <w:rFonts w:ascii="ＭＳ 明朝"/>
                <w:sz w:val="24"/>
              </w:rPr>
            </w:pPr>
            <w:r>
              <w:rPr>
                <w:rFonts w:hint="eastAsia"/>
              </w:rPr>
              <w:t>・</w:t>
            </w:r>
            <w:r w:rsidR="002873A3">
              <w:rPr>
                <w:rFonts w:hint="eastAsia"/>
              </w:rPr>
              <w:t>さまざまな短文，会話など</w:t>
            </w:r>
            <w:r>
              <w:rPr>
                <w:rFonts w:hint="eastAsia"/>
              </w:rPr>
              <w:t>を聞き</w:t>
            </w:r>
            <w:r w:rsidR="00714369">
              <w:rPr>
                <w:rFonts w:hint="eastAsia"/>
              </w:rPr>
              <w:t>，</w:t>
            </w:r>
            <w:r>
              <w:rPr>
                <w:rFonts w:hint="eastAsia"/>
              </w:rPr>
              <w:t>内容に合うものを選択肢から選</w:t>
            </w:r>
            <w:r w:rsidR="002873A3">
              <w:rPr>
                <w:rFonts w:hint="eastAsia"/>
              </w:rPr>
              <w:t>ぶ．</w:t>
            </w:r>
          </w:p>
        </w:tc>
      </w:tr>
      <w:tr w:rsidR="00555F87" w:rsidTr="00DC1EE8">
        <w:tblPrEx>
          <w:tblCellMar>
            <w:top w:type="dxa" w:w="0"/>
            <w:bottom w:type="dxa" w:w="0"/>
          </w:tblCellMar>
        </w:tblPrEx>
        <w:trPr>
          <w:cantSplit/>
          <w:trHeight w:val="1370"/>
        </w:trPr>
        <w:tc>
          <w:tcPr>
            <w:tcW w:type="dxa" w:w="886"/>
            <w:vMerge/>
            <w:tcBorders>
              <w:top w:val="nil"/>
              <w:left w:color="000000" w:space="0" w:sz="4" w:val="single"/>
              <w:bottom w:color="auto" w:space="0" w:sz="4" w:val="single"/>
              <w:right w:color="000000" w:space="0" w:sz="4" w:val="single"/>
            </w:tcBorders>
          </w:tcPr>
          <w:p w:rsidP="00555F87" w:rsidR="00555F87" w:rsidRDefault="00555F87" w:rsidRPr="00787827">
            <w:pPr>
              <w:autoSpaceDE w:val="0"/>
              <w:autoSpaceDN w:val="0"/>
              <w:jc w:val="left"/>
              <w:rPr>
                <w:rFonts w:ascii="ＭＳ ゴシック" w:eastAsia="ＭＳ ゴシック" w:hAnsi="ＭＳ ゴシック"/>
                <w:sz w:val="24"/>
              </w:rPr>
            </w:pPr>
          </w:p>
        </w:tc>
        <w:tc>
          <w:tcPr>
            <w:tcW w:type="dxa" w:w="674"/>
            <w:tcBorders>
              <w:top w:color="000000" w:space="0" w:sz="4" w:val="single"/>
              <w:left w:color="000000" w:space="0" w:sz="4" w:val="single"/>
              <w:bottom w:color="auto" w:space="0" w:sz="4" w:val="single"/>
              <w:right w:color="000000" w:space="0" w:sz="4" w:val="single"/>
            </w:tcBorders>
            <w:textDirection w:val="tbRlV"/>
            <w:vAlign w:val="center"/>
          </w:tcPr>
          <w:p w:rsidP="00555F87" w:rsidR="00555F87" w:rsidRDefault="00555F87" w:rsidRPr="00787827">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87827">
              <w:rPr>
                <w:rFonts w:ascii="ＭＳ ゴシック" w:cs="ＭＳ 明朝" w:eastAsia="ＭＳ ゴシック" w:hAnsi="ＭＳ ゴシック" w:hint="eastAsia"/>
              </w:rPr>
              <w:t>読むこと</w:t>
            </w:r>
          </w:p>
        </w:tc>
        <w:tc>
          <w:tcPr>
            <w:tcW w:type="dxa" w:w="4961"/>
            <w:tcBorders>
              <w:top w:color="000000" w:space="0" w:sz="4" w:val="single"/>
              <w:left w:color="000000" w:space="0" w:sz="4" w:val="single"/>
              <w:bottom w:color="auto" w:space="0" w:sz="4" w:val="single"/>
              <w:right w:color="000000" w:space="0" w:sz="4" w:val="single"/>
            </w:tcBorders>
          </w:tcPr>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2873A3" w:rsidRPr="002E76C3">
              <w:rPr>
                <w:szCs w:val="21"/>
              </w:rPr>
              <w:t>正課</w:t>
            </w:r>
            <w:r w:rsidR="002873A3">
              <w:rPr>
                <w:rFonts w:hint="eastAsia"/>
                <w:szCs w:val="21"/>
              </w:rPr>
              <w:t>：</w:t>
            </w:r>
            <w:r w:rsidR="00C71F58">
              <w:rPr>
                <w:rFonts w:cs="ＭＳ 明朝" w:hint="eastAsia"/>
              </w:rPr>
              <w:t>One-point Corner</w:t>
            </w:r>
          </w:p>
          <w:p w:rsidP="00555F87" w:rsidR="00555F87" w:rsidRDefault="00555F87">
            <w:pPr>
              <w:suppressAutoHyphens/>
              <w:kinsoku w:val="0"/>
              <w:wordWrap w:val="0"/>
              <w:autoSpaceDE w:val="0"/>
              <w:autoSpaceDN w:val="0"/>
              <w:spacing w:line="334" w:lineRule="atLeast"/>
              <w:jc w:val="left"/>
              <w:rPr>
                <w:rFonts w:cs="ＭＳ 明朝" w:hint="eastAsia"/>
              </w:rPr>
            </w:pPr>
            <w:r>
              <w:rPr>
                <w:rFonts w:cs="ＭＳ 明朝" w:hint="eastAsia"/>
              </w:rPr>
              <w:t>・</w:t>
            </w:r>
            <w:r w:rsidR="002873A3">
              <w:rPr>
                <w:rFonts w:cs="ＭＳ 明朝" w:hint="eastAsia"/>
              </w:rPr>
              <w:t>CULTURE TALK</w:t>
            </w:r>
          </w:p>
          <w:p w:rsidP="002873A3" w:rsidR="00555F87" w:rsidRDefault="00555F87" w:rsidRPr="002E76C3">
            <w:pPr>
              <w:suppressAutoHyphens/>
              <w:kinsoku w:val="0"/>
              <w:wordWrap w:val="0"/>
              <w:autoSpaceDE w:val="0"/>
              <w:autoSpaceDN w:val="0"/>
              <w:spacing w:line="334" w:lineRule="atLeast"/>
              <w:jc w:val="left"/>
              <w:rPr>
                <w:szCs w:val="21"/>
              </w:rPr>
            </w:pPr>
          </w:p>
        </w:tc>
        <w:tc>
          <w:tcPr>
            <w:tcW w:type="dxa" w:w="8222"/>
            <w:tcBorders>
              <w:top w:color="000000" w:space="0" w:sz="4" w:val="single"/>
              <w:left w:color="000000" w:space="0" w:sz="4" w:val="single"/>
              <w:bottom w:color="auto" w:space="0" w:sz="4" w:val="single"/>
              <w:right w:color="000000" w:space="0" w:sz="4" w:val="single"/>
            </w:tcBorders>
          </w:tcPr>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C71F58">
              <w:rPr>
                <w:rFonts w:cs="ＭＳ 明朝" w:hint="eastAsia"/>
              </w:rPr>
              <w:t>英語特有の音声現象に注意して</w:t>
            </w:r>
            <w:r w:rsidR="006031A1">
              <w:rPr>
                <w:rFonts w:cs="ＭＳ 明朝" w:hint="eastAsia"/>
              </w:rPr>
              <w:t>読</w:t>
            </w:r>
            <w:r w:rsidR="00C71F58">
              <w:rPr>
                <w:rFonts w:cs="ＭＳ 明朝" w:hint="eastAsia"/>
              </w:rPr>
              <w:t>む</w:t>
            </w:r>
            <w:r w:rsidR="00714369">
              <w:rPr>
                <w:rFonts w:cs="ＭＳ 明朝" w:hint="eastAsia"/>
              </w:rPr>
              <w:t>．</w:t>
            </w:r>
          </w:p>
          <w:p w:rsidP="00555F87" w:rsidR="00555F87" w:rsidRDefault="00555F87">
            <w:pPr>
              <w:suppressAutoHyphens/>
              <w:kinsoku w:val="0"/>
              <w:wordWrap w:val="0"/>
              <w:autoSpaceDE w:val="0"/>
              <w:autoSpaceDN w:val="0"/>
              <w:spacing w:line="334" w:lineRule="atLeast"/>
              <w:ind w:hanging="252" w:hangingChars="100" w:left="252"/>
              <w:jc w:val="left"/>
              <w:rPr>
                <w:rFonts w:cs="ＭＳ 明朝" w:hint="eastAsia"/>
              </w:rPr>
            </w:pPr>
            <w:r>
              <w:rPr>
                <w:rFonts w:cs="ＭＳ 明朝" w:hint="eastAsia"/>
              </w:rPr>
              <w:t>・</w:t>
            </w:r>
            <w:r w:rsidR="00C604FF">
              <w:rPr>
                <w:rFonts w:cs="ＭＳ 明朝" w:hint="eastAsia"/>
              </w:rPr>
              <w:t>日本，海外の文化的な話題を</w:t>
            </w:r>
            <w:r w:rsidR="00DC1EE8">
              <w:rPr>
                <w:rFonts w:cs="ＭＳ 明朝" w:hint="eastAsia"/>
              </w:rPr>
              <w:t>含む</w:t>
            </w:r>
            <w:r w:rsidR="00C604FF">
              <w:rPr>
                <w:rFonts w:cs="ＭＳ 明朝" w:hint="eastAsia"/>
              </w:rPr>
              <w:t>本文を読む．</w:t>
            </w:r>
          </w:p>
          <w:p w:rsidP="00DC1EE8" w:rsidR="00555F87" w:rsidRDefault="00555F87" w:rsidRPr="00116382">
            <w:pPr>
              <w:suppressAutoHyphens/>
              <w:kinsoku w:val="0"/>
              <w:wordWrap w:val="0"/>
              <w:autoSpaceDE w:val="0"/>
              <w:autoSpaceDN w:val="0"/>
              <w:spacing w:line="334" w:lineRule="atLeast"/>
              <w:ind w:hanging="282" w:hangingChars="100" w:left="282"/>
              <w:jc w:val="left"/>
              <w:rPr>
                <w:rFonts w:ascii="ＭＳ 明朝"/>
                <w:sz w:val="24"/>
              </w:rPr>
            </w:pPr>
          </w:p>
        </w:tc>
      </w:tr>
    </w:tbl>
    <w:p w:rsidP="00555F87" w:rsidR="00555F87" w:rsidRDefault="00555F87">
      <w:pPr>
        <w:rPr>
          <w:rFonts w:hint="eastAsia"/>
        </w:rPr>
      </w:pPr>
    </w:p>
    <w:p w:rsidP="00555F87" w:rsidR="00055751" w:rsidRDefault="00055751">
      <w:pPr>
        <w:rPr>
          <w:rFonts w:hint="eastAsia"/>
        </w:rPr>
      </w:pPr>
    </w:p>
    <w:p w:rsidP="00555F87" w:rsidR="00DC1EE8" w:rsidRDefault="00DC1EE8">
      <w:pPr>
        <w:rPr>
          <w:rFonts w:hint="eastAsia"/>
        </w:rPr>
      </w:pPr>
    </w:p>
    <w:p w:rsidP="00555F87" w:rsidR="00DC1EE8" w:rsidRDefault="00DC1EE8">
      <w:pPr>
        <w:rPr>
          <w:rFonts w:hint="eastAsia"/>
        </w:rPr>
      </w:pPr>
    </w:p>
    <w:p w:rsidP="00555F87" w:rsidR="00F56036" w:rsidRDefault="00F56036">
      <w:pPr>
        <w:rPr>
          <w:rFonts w:hint="eastAsia"/>
        </w:rPr>
      </w:pPr>
    </w:p>
    <w:p w:rsidP="00555F87" w:rsidR="00F56036" w:rsidRDefault="00F56036">
      <w:pPr>
        <w:rPr>
          <w:rFonts w:hint="eastAsia"/>
        </w:rPr>
      </w:pPr>
    </w:p>
    <w:p w:rsidP="00555F87" w:rsidR="00DC1EE8" w:rsidRDefault="00DC1EE8">
      <w:pPr>
        <w:rPr>
          <w:rFonts w:hint="eastAsia"/>
        </w:rPr>
      </w:pPr>
    </w:p>
    <w:p w:rsidP="00555F87" w:rsidR="000E7482" w:rsidRDefault="000E7482" w:rsidRPr="00714369"/>
    <w:p w:rsidP="0067217A" w:rsidR="0067217A" w:rsidRDefault="0067217A" w:rsidRPr="00787827">
      <w:pPr>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787827">
        <w:rPr>
          <w:rFonts w:ascii="ＭＳ ゴシック" w:eastAsia="ＭＳ ゴシック" w:hAnsi="ＭＳ ゴシック" w:hint="eastAsia"/>
          <w:sz w:val="24"/>
        </w:rPr>
        <w:t xml:space="preserve">　学習指導計画及び評価方法</w:t>
      </w:r>
    </w:p>
    <w:tbl>
      <w:tblPr>
        <w:tblW w:type="dxa" w:w="14992"/>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509"/>
        <w:gridCol w:w="492"/>
        <w:gridCol w:w="524"/>
        <w:gridCol w:w="2697"/>
        <w:gridCol w:w="6235"/>
        <w:gridCol w:w="3685"/>
        <w:gridCol w:w="850"/>
      </w:tblGrid>
      <w:tr w:rsidR="002C7330" w:rsidTr="002C7330">
        <w:tc>
          <w:tcPr>
            <w:tcW w:type="dxa" w:w="509"/>
            <w:vAlign w:val="center"/>
          </w:tcPr>
          <w:p w:rsidP="0044173D" w:rsidR="002C7330" w:rsidRDefault="002C7330">
            <w:pPr>
              <w:jc w:val="center"/>
              <w:rPr>
                <w:rFonts w:hint="eastAsia"/>
              </w:rPr>
            </w:pPr>
            <w:r w:rsidRPr="000124FC">
              <w:rPr>
                <w:rFonts w:ascii="ＭＳ ゴシック" w:eastAsia="ＭＳ ゴシック" w:hAnsi="ＭＳ ゴシック" w:hint="eastAsia"/>
              </w:rPr>
              <w:t>学期</w:t>
            </w:r>
          </w:p>
        </w:tc>
        <w:tc>
          <w:tcPr>
            <w:tcW w:type="dxa" w:w="492"/>
            <w:vAlign w:val="center"/>
          </w:tcPr>
          <w:p w:rsidP="0044173D" w:rsidR="002C7330" w:rsidRDefault="002C7330">
            <w:pPr>
              <w:jc w:val="center"/>
              <w:rPr>
                <w:rFonts w:hint="eastAsia"/>
              </w:rPr>
            </w:pPr>
            <w:r w:rsidRPr="000124FC">
              <w:rPr>
                <w:rFonts w:ascii="ＭＳ ゴシック" w:eastAsia="ＭＳ ゴシック" w:hAnsi="ＭＳ ゴシック" w:hint="eastAsia"/>
              </w:rPr>
              <w:t>月</w:t>
            </w:r>
          </w:p>
        </w:tc>
        <w:tc>
          <w:tcPr>
            <w:tcW w:type="dxa" w:w="524"/>
            <w:vAlign w:val="center"/>
          </w:tcPr>
          <w:p w:rsidP="002C7330" w:rsidR="002C7330" w:rsidRDefault="009C119E">
            <w:pPr>
              <w:jc w:val="center"/>
              <w:rPr>
                <w:rFonts w:hint="eastAsia"/>
              </w:rPr>
            </w:pPr>
            <w:r>
              <w:rPr>
                <w:rFonts w:hint="eastAsia"/>
              </w:rPr>
              <w:t>時間</w:t>
            </w:r>
          </w:p>
        </w:tc>
        <w:tc>
          <w:tcPr>
            <w:tcW w:type="dxa" w:w="2697"/>
            <w:vAlign w:val="center"/>
          </w:tcPr>
          <w:p w:rsidP="0044173D" w:rsidR="002C7330" w:rsidRDefault="002C7330">
            <w:pPr>
              <w:jc w:val="center"/>
              <w:rPr>
                <w:rFonts w:hint="eastAsia"/>
              </w:rPr>
            </w:pPr>
            <w:r w:rsidRPr="000124FC">
              <w:rPr>
                <w:rFonts w:ascii="ＭＳ ゴシック" w:eastAsia="ＭＳ ゴシック" w:hAnsi="ＭＳ ゴシック" w:hint="eastAsia"/>
              </w:rPr>
              <w:t>タイトル</w:t>
            </w:r>
          </w:p>
        </w:tc>
        <w:tc>
          <w:tcPr>
            <w:tcW w:type="dxa" w:w="6235"/>
            <w:vAlign w:val="center"/>
          </w:tcPr>
          <w:p w:rsidP="0044173D" w:rsidR="002C7330" w:rsidRDefault="002C7330">
            <w:pPr>
              <w:jc w:val="center"/>
              <w:rPr>
                <w:rFonts w:hint="eastAsia"/>
              </w:rPr>
            </w:pPr>
            <w:r w:rsidRPr="000124FC">
              <w:rPr>
                <w:rFonts w:ascii="ＭＳ ゴシック" w:eastAsia="ＭＳ ゴシック" w:hAnsi="ＭＳ ゴシック" w:hint="eastAsia"/>
              </w:rPr>
              <w:t>学習</w:t>
            </w:r>
            <w:r>
              <w:rPr>
                <w:rFonts w:ascii="ＭＳ ゴシック" w:eastAsia="ＭＳ ゴシック" w:hAnsi="ＭＳ ゴシック" w:hint="eastAsia"/>
              </w:rPr>
              <w:t>のねらい</w:t>
            </w:r>
          </w:p>
        </w:tc>
        <w:tc>
          <w:tcPr>
            <w:tcW w:type="dxa" w:w="3685"/>
            <w:vAlign w:val="center"/>
          </w:tcPr>
          <w:p w:rsidP="0044173D" w:rsidR="002C7330" w:rsidRDefault="002C7330" w:rsidRPr="000124FC">
            <w:pPr>
              <w:jc w:val="center"/>
              <w:rPr>
                <w:rFonts w:ascii="ＭＳ ゴシック" w:eastAsia="ＭＳ ゴシック" w:hAnsi="ＭＳ ゴシック" w:hint="eastAsia"/>
              </w:rPr>
            </w:pPr>
            <w:r>
              <w:rPr>
                <w:rFonts w:ascii="ＭＳ ゴシック" w:eastAsia="ＭＳ ゴシック" w:hAnsi="ＭＳ ゴシック" w:hint="eastAsia"/>
              </w:rPr>
              <w:t>評価規準との関連</w:t>
            </w:r>
          </w:p>
        </w:tc>
        <w:tc>
          <w:tcPr>
            <w:tcW w:type="dxa" w:w="850"/>
            <w:vAlign w:val="center"/>
          </w:tcPr>
          <w:p w:rsidP="0044173D" w:rsidR="002C7330" w:rsidRDefault="002C7330">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評価</w:t>
            </w:r>
          </w:p>
          <w:p w:rsidP="0044173D" w:rsidR="002C7330" w:rsidRDefault="002C7330" w:rsidRPr="007C20C7">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方法</w:t>
            </w:r>
          </w:p>
        </w:tc>
      </w:tr>
      <w:tr w:rsidR="0067217A" w:rsidTr="009C119E">
        <w:tc>
          <w:tcPr>
            <w:tcW w:type="dxa" w:w="509"/>
            <w:vMerge w:val="restart"/>
            <w:vAlign w:val="center"/>
          </w:tcPr>
          <w:p w:rsidP="0044173D" w:rsidR="0067217A" w:rsidRDefault="0067217A">
            <w:pPr>
              <w:jc w:val="center"/>
              <w:rPr>
                <w:rFonts w:hint="eastAsia"/>
              </w:rPr>
            </w:pPr>
            <w:r>
              <w:rPr>
                <w:rFonts w:hint="eastAsia"/>
              </w:rPr>
              <w:t>１学期</w:t>
            </w:r>
            <w:r w:rsidR="009C119E">
              <w:rPr>
                <w:rFonts w:hint="eastAsia"/>
              </w:rPr>
              <w:t>中間</w:t>
            </w:r>
          </w:p>
        </w:tc>
        <w:tc>
          <w:tcPr>
            <w:tcW w:type="dxa" w:w="492"/>
            <w:vAlign w:val="center"/>
          </w:tcPr>
          <w:p w:rsidP="0044173D" w:rsidR="0067217A" w:rsidRDefault="0067217A">
            <w:pPr>
              <w:jc w:val="center"/>
              <w:rPr>
                <w:rFonts w:hint="eastAsia"/>
              </w:rPr>
            </w:pPr>
            <w:r>
              <w:rPr>
                <w:rFonts w:hint="eastAsia"/>
              </w:rPr>
              <w:t>4</w:t>
            </w:r>
          </w:p>
        </w:tc>
        <w:tc>
          <w:tcPr>
            <w:tcW w:type="dxa" w:w="524"/>
            <w:vAlign w:val="center"/>
          </w:tcPr>
          <w:p w:rsidP="009C119E" w:rsidR="0067217A" w:rsidRDefault="009C119E">
            <w:pPr>
              <w:jc w:val="center"/>
              <w:rPr>
                <w:rFonts w:hint="eastAsia"/>
              </w:rPr>
            </w:pPr>
            <w:r>
              <w:rPr>
                <w:rFonts w:hint="eastAsia"/>
              </w:rPr>
              <w:t>3</w:t>
            </w:r>
          </w:p>
        </w:tc>
        <w:tc>
          <w:tcPr>
            <w:tcW w:type="dxa" w:w="2697"/>
          </w:tcPr>
          <w:p w:rsidP="0044173D" w:rsidR="0067217A" w:rsidRDefault="0067217A" w:rsidRPr="00041FC3">
            <w:pPr>
              <w:rPr>
                <w:rFonts w:hint="eastAsia"/>
                <w:b/>
              </w:rPr>
            </w:pPr>
            <w:r w:rsidRPr="00041FC3">
              <w:rPr>
                <w:rFonts w:hint="eastAsia"/>
                <w:b/>
              </w:rPr>
              <w:t>LESSON 1</w:t>
            </w:r>
          </w:p>
          <w:p w:rsidP="0044173D" w:rsidR="0067217A" w:rsidRDefault="0067217A">
            <w:pPr>
              <w:rPr>
                <w:rFonts w:hint="eastAsia"/>
              </w:rPr>
            </w:pPr>
            <w:r>
              <w:rPr>
                <w:rFonts w:hint="eastAsia"/>
              </w:rPr>
              <w:t>Making Conversation</w:t>
            </w:r>
          </w:p>
          <w:p w:rsidP="0044173D" w:rsidR="0067217A" w:rsidRDefault="0067217A">
            <w:pPr>
              <w:rPr>
                <w:rFonts w:hint="eastAsia"/>
              </w:rPr>
            </w:pPr>
          </w:p>
        </w:tc>
        <w:tc>
          <w:tcPr>
            <w:tcW w:type="dxa" w:w="6235"/>
          </w:tcPr>
          <w:p w:rsidP="0044173D" w:rsidR="0067217A" w:rsidRDefault="0067217A">
            <w:pPr>
              <w:numPr>
                <w:ilvl w:val="0"/>
                <w:numId w:val="1"/>
              </w:numPr>
              <w:rPr>
                <w:rFonts w:hint="eastAsia"/>
              </w:rPr>
            </w:pPr>
            <w:r>
              <w:rPr>
                <w:rFonts w:hint="eastAsia"/>
              </w:rPr>
              <w:t>初めて会う人と自己紹介をし合う．</w:t>
            </w:r>
          </w:p>
          <w:p w:rsidP="0044173D" w:rsidR="0067217A" w:rsidRDefault="0067217A">
            <w:pPr>
              <w:numPr>
                <w:ilvl w:val="0"/>
                <w:numId w:val="1"/>
              </w:numPr>
              <w:rPr>
                <w:rFonts w:hint="eastAsia"/>
              </w:rPr>
            </w:pPr>
            <w:r>
              <w:rPr>
                <w:rFonts w:hint="eastAsia"/>
              </w:rPr>
              <w:t>機能表現</w:t>
            </w:r>
            <w:r w:rsidR="00CC654A">
              <w:rPr>
                <w:rFonts w:hint="eastAsia"/>
              </w:rPr>
              <w:t>[</w:t>
            </w:r>
            <w:r w:rsidR="00CC654A">
              <w:rPr>
                <w:rFonts w:hint="eastAsia"/>
              </w:rPr>
              <w:t>紹介</w:t>
            </w:r>
            <w:r w:rsidR="00CC654A">
              <w:rPr>
                <w:rFonts w:hint="eastAsia"/>
              </w:rPr>
              <w:t>][</w:t>
            </w:r>
            <w:r w:rsidR="00CC654A">
              <w:rPr>
                <w:rFonts w:hint="eastAsia"/>
              </w:rPr>
              <w:t>職業質問</w:t>
            </w:r>
            <w:r w:rsidR="00CC654A">
              <w:rPr>
                <w:rFonts w:hint="eastAsia"/>
              </w:rPr>
              <w:t>]</w:t>
            </w:r>
            <w:r>
              <w:rPr>
                <w:rFonts w:hint="eastAsia"/>
              </w:rPr>
              <w:t>を</w:t>
            </w:r>
            <w:r w:rsidR="00CC654A">
              <w:rPr>
                <w:rFonts w:hint="eastAsia"/>
              </w:rPr>
              <w:t>習得し</w:t>
            </w:r>
            <w:r>
              <w:rPr>
                <w:rFonts w:hint="eastAsia"/>
              </w:rPr>
              <w:t>，会話する．</w:t>
            </w:r>
          </w:p>
          <w:p w:rsidP="0044173D" w:rsidR="0067217A" w:rsidRDefault="0067217A">
            <w:pPr>
              <w:numPr>
                <w:ilvl w:val="0"/>
                <w:numId w:val="1"/>
              </w:numPr>
              <w:rPr>
                <w:rFonts w:hint="eastAsia"/>
              </w:rPr>
            </w:pPr>
            <w:r>
              <w:rPr>
                <w:rFonts w:hint="eastAsia"/>
              </w:rPr>
              <w:t>トピック</w:t>
            </w:r>
            <w:r w:rsidR="00CC654A">
              <w:rPr>
                <w:rFonts w:hint="eastAsia"/>
              </w:rPr>
              <w:t>関連のリスニング問題</w:t>
            </w:r>
            <w:r>
              <w:rPr>
                <w:rFonts w:hint="eastAsia"/>
              </w:rPr>
              <w:t>を聞き理解する．</w:t>
            </w:r>
          </w:p>
          <w:p w:rsidP="0044173D" w:rsidR="0067217A" w:rsidRDefault="0067217A">
            <w:pPr>
              <w:numPr>
                <w:ilvl w:val="0"/>
                <w:numId w:val="1"/>
              </w:numPr>
              <w:rPr>
                <w:rFonts w:hint="eastAsia"/>
              </w:rPr>
            </w:pPr>
            <w:r>
              <w:rPr>
                <w:rFonts w:hint="eastAsia"/>
              </w:rPr>
              <w:t>家の中を案内する場面で会話する．</w:t>
            </w:r>
          </w:p>
        </w:tc>
        <w:tc>
          <w:tcPr>
            <w:tcW w:type="dxa" w:w="3685"/>
          </w:tcPr>
          <w:p w:rsidP="0044173D" w:rsidR="0067217A" w:rsidRDefault="0067217A">
            <w:pPr>
              <w:rPr>
                <w:rFonts w:hint="eastAsia"/>
              </w:rPr>
            </w:pPr>
            <w:r>
              <w:rPr>
                <w:rFonts w:hint="eastAsia"/>
              </w:rPr>
              <w:t>・ア―①②，ウ―①②，エ―②</w:t>
            </w:r>
          </w:p>
          <w:p w:rsidP="0044173D" w:rsidR="0067217A" w:rsidRDefault="0067217A" w:rsidRPr="000D41A0">
            <w:pPr>
              <w:rPr>
                <w:rFonts w:hint="eastAsia"/>
              </w:rPr>
            </w:pPr>
            <w:r>
              <w:rPr>
                <w:rFonts w:hint="eastAsia"/>
              </w:rPr>
              <w:t>・イ―①②，エ―①</w:t>
            </w:r>
          </w:p>
          <w:p w:rsidP="0044173D" w:rsidR="0067217A" w:rsidRDefault="0067217A">
            <w:pPr>
              <w:rPr>
                <w:rFonts w:hint="eastAsia"/>
              </w:rPr>
            </w:pPr>
            <w:r>
              <w:rPr>
                <w:rFonts w:hint="eastAsia"/>
              </w:rPr>
              <w:t>・ウ―②</w:t>
            </w:r>
          </w:p>
          <w:p w:rsidP="0044173D" w:rsidR="0067217A" w:rsidRDefault="0067217A">
            <w:pPr>
              <w:rPr>
                <w:rFonts w:hint="eastAsia"/>
              </w:rPr>
            </w:pPr>
            <w:r>
              <w:rPr>
                <w:rFonts w:hint="eastAsia"/>
              </w:rPr>
              <w:t>・ア―①②，イ―①，エ―②</w:t>
            </w:r>
          </w:p>
        </w:tc>
        <w:tc>
          <w:tcPr>
            <w:tcW w:type="dxa" w:w="850"/>
            <w:vAlign w:val="center"/>
          </w:tcPr>
          <w:p w:rsidP="0044173D" w:rsidR="0067217A" w:rsidRDefault="0067217A">
            <w:pPr>
              <w:jc w:val="center"/>
              <w:rPr>
                <w:rFonts w:hint="eastAsia"/>
              </w:rPr>
            </w:pPr>
            <w:r>
              <w:rPr>
                <w:rFonts w:hint="eastAsia"/>
              </w:rPr>
              <w:t>(a)</w:t>
            </w:r>
          </w:p>
          <w:p w:rsidP="0044173D" w:rsidR="0067217A" w:rsidRDefault="0067217A">
            <w:pPr>
              <w:jc w:val="center"/>
              <w:rPr>
                <w:rFonts w:hint="eastAsia"/>
              </w:rPr>
            </w:pPr>
            <w:r>
              <w:rPr>
                <w:rFonts w:hint="eastAsia"/>
              </w:rPr>
              <w:t>(b)</w:t>
            </w:r>
          </w:p>
          <w:p w:rsidP="0044173D" w:rsidR="0067217A" w:rsidRDefault="0067217A">
            <w:pPr>
              <w:jc w:val="center"/>
              <w:rPr>
                <w:rFonts w:hint="eastAsia"/>
              </w:rPr>
            </w:pPr>
            <w:r>
              <w:rPr>
                <w:rFonts w:hint="eastAsia"/>
              </w:rPr>
              <w:t>(c)</w:t>
            </w:r>
          </w:p>
          <w:p w:rsidP="0044173D" w:rsidR="0067217A" w:rsidRDefault="0067217A">
            <w:pPr>
              <w:jc w:val="center"/>
              <w:rPr>
                <w:rFonts w:hint="eastAsia"/>
              </w:rPr>
            </w:pPr>
            <w:r>
              <w:rPr>
                <w:rFonts w:hint="eastAsia"/>
              </w:rPr>
              <w:t>(d)</w:t>
            </w:r>
          </w:p>
        </w:tc>
      </w:tr>
      <w:tr w:rsidR="00F31D5F" w:rsidTr="00121C29">
        <w:tc>
          <w:tcPr>
            <w:tcW w:type="dxa" w:w="509"/>
            <w:vMerge/>
            <w:vAlign w:val="center"/>
          </w:tcPr>
          <w:p w:rsidP="0044173D" w:rsidR="00F31D5F" w:rsidRDefault="00F31D5F">
            <w:pPr>
              <w:jc w:val="center"/>
              <w:rPr>
                <w:rFonts w:hint="eastAsia"/>
              </w:rPr>
            </w:pPr>
          </w:p>
        </w:tc>
        <w:tc>
          <w:tcPr>
            <w:tcW w:type="dxa" w:w="492"/>
            <w:vMerge w:val="restart"/>
            <w:vAlign w:val="center"/>
          </w:tcPr>
          <w:p w:rsidP="00121C29" w:rsidR="00F31D5F" w:rsidRDefault="00F31D5F">
            <w:pPr>
              <w:jc w:val="center"/>
              <w:rPr>
                <w:rFonts w:hint="eastAsia"/>
              </w:rPr>
            </w:pPr>
            <w:r>
              <w:rPr>
                <w:rFonts w:hint="eastAsia"/>
              </w:rPr>
              <w:t>5</w:t>
            </w:r>
          </w:p>
        </w:tc>
        <w:tc>
          <w:tcPr>
            <w:tcW w:type="dxa" w:w="524"/>
            <w:vAlign w:val="center"/>
          </w:tcPr>
          <w:p w:rsidP="004E0AA0" w:rsidR="00F31D5F" w:rsidRDefault="00F31D5F">
            <w:pPr>
              <w:jc w:val="center"/>
              <w:rPr>
                <w:rFonts w:hint="eastAsia"/>
              </w:rPr>
            </w:pPr>
            <w:r>
              <w:rPr>
                <w:rFonts w:hint="eastAsia"/>
              </w:rPr>
              <w:t>2</w:t>
            </w:r>
          </w:p>
        </w:tc>
        <w:tc>
          <w:tcPr>
            <w:tcW w:type="dxa" w:w="2697"/>
          </w:tcPr>
          <w:p w:rsidP="0044173D" w:rsidR="00F31D5F" w:rsidRDefault="00F31D5F" w:rsidRPr="00041FC3">
            <w:pPr>
              <w:rPr>
                <w:rFonts w:hint="eastAsia"/>
                <w:b/>
              </w:rPr>
            </w:pPr>
            <w:r w:rsidRPr="00041FC3">
              <w:rPr>
                <w:rFonts w:hint="eastAsia"/>
                <w:b/>
              </w:rPr>
              <w:t>CULTURE TALK 1</w:t>
            </w:r>
          </w:p>
          <w:p w:rsidP="0044173D" w:rsidR="00F31D5F" w:rsidRDefault="00F31D5F">
            <w:pPr>
              <w:rPr>
                <w:rFonts w:hint="eastAsia"/>
              </w:rPr>
            </w:pPr>
            <w:r>
              <w:rPr>
                <w:rFonts w:hint="eastAsia"/>
              </w:rPr>
              <w:t>Family Introduction</w:t>
            </w:r>
          </w:p>
        </w:tc>
        <w:tc>
          <w:tcPr>
            <w:tcW w:type="dxa" w:w="6235"/>
          </w:tcPr>
          <w:p w:rsidP="0044173D" w:rsidR="00F31D5F" w:rsidRDefault="00F31D5F">
            <w:pPr>
              <w:numPr>
                <w:ilvl w:val="0"/>
                <w:numId w:val="1"/>
              </w:numPr>
              <w:rPr>
                <w:rFonts w:hint="eastAsia"/>
              </w:rPr>
            </w:pPr>
            <w:r>
              <w:rPr>
                <w:rFonts w:hint="eastAsia"/>
              </w:rPr>
              <w:t>家族の紹介をする．</w:t>
            </w:r>
          </w:p>
          <w:p w:rsidP="0044173D" w:rsidR="00F31D5F" w:rsidRDefault="00F31D5F">
            <w:pPr>
              <w:numPr>
                <w:ilvl w:val="0"/>
                <w:numId w:val="1"/>
              </w:numPr>
              <w:rPr>
                <w:rFonts w:hint="eastAsia"/>
              </w:rPr>
            </w:pPr>
            <w:r>
              <w:rPr>
                <w:rFonts w:hint="eastAsia"/>
              </w:rPr>
              <w:t>名前について，会話をする．</w:t>
            </w:r>
          </w:p>
        </w:tc>
        <w:tc>
          <w:tcPr>
            <w:tcW w:type="dxa" w:w="3685"/>
          </w:tcPr>
          <w:p w:rsidP="0044173D" w:rsidR="00F31D5F" w:rsidRDefault="00F31D5F">
            <w:pPr>
              <w:rPr>
                <w:rFonts w:hint="eastAsia"/>
              </w:rPr>
            </w:pPr>
            <w:r>
              <w:rPr>
                <w:rFonts w:hint="eastAsia"/>
              </w:rPr>
              <w:t>・ア―①②，イ―①，エ―②</w:t>
            </w:r>
          </w:p>
          <w:p w:rsidP="0044173D" w:rsidR="00F31D5F" w:rsidRDefault="00F31D5F">
            <w:pPr>
              <w:rPr>
                <w:rFonts w:hint="eastAsia"/>
              </w:rPr>
            </w:pPr>
            <w:r>
              <w:rPr>
                <w:rFonts w:hint="eastAsia"/>
              </w:rPr>
              <w:t>・ア―①②，イ―①，エ―②</w:t>
            </w:r>
          </w:p>
          <w:p w:rsidP="0044173D" w:rsidR="00F31D5F" w:rsidRDefault="00F31D5F">
            <w:pPr>
              <w:rPr>
                <w:rFonts w:hint="eastAsia"/>
              </w:rPr>
            </w:pP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r w:rsidR="00F31D5F" w:rsidTr="00121C29">
        <w:trPr>
          <w:trHeight w:val="928"/>
        </w:trPr>
        <w:tc>
          <w:tcPr>
            <w:tcW w:type="dxa" w:w="509"/>
            <w:vMerge/>
            <w:vAlign w:val="center"/>
          </w:tcPr>
          <w:p w:rsidP="0044173D" w:rsidR="00F31D5F" w:rsidRDefault="00F31D5F">
            <w:pPr>
              <w:jc w:val="center"/>
              <w:rPr>
                <w:rFonts w:hint="eastAsia"/>
              </w:rPr>
            </w:pPr>
          </w:p>
        </w:tc>
        <w:tc>
          <w:tcPr>
            <w:tcW w:type="dxa" w:w="492"/>
            <w:vMerge/>
          </w:tcPr>
          <w:p w:rsidP="0044173D" w:rsidR="00F31D5F" w:rsidRDefault="00F31D5F">
            <w:pPr>
              <w:jc w:val="center"/>
              <w:rPr>
                <w:rFonts w:hint="eastAsia"/>
              </w:rPr>
            </w:pPr>
          </w:p>
        </w:tc>
        <w:tc>
          <w:tcPr>
            <w:tcW w:type="dxa" w:w="524"/>
            <w:vAlign w:val="center"/>
          </w:tcPr>
          <w:p w:rsidP="004E0AA0" w:rsidR="00F31D5F" w:rsidRDefault="00F31D5F">
            <w:pPr>
              <w:jc w:val="center"/>
              <w:rPr>
                <w:rFonts w:hint="eastAsia"/>
              </w:rPr>
            </w:pPr>
            <w:r>
              <w:rPr>
                <w:rFonts w:hint="eastAsia"/>
              </w:rPr>
              <w:t>3</w:t>
            </w:r>
          </w:p>
        </w:tc>
        <w:tc>
          <w:tcPr>
            <w:tcW w:type="dxa" w:w="2697"/>
          </w:tcPr>
          <w:p w:rsidP="0044173D" w:rsidR="00F31D5F" w:rsidRDefault="00F31D5F" w:rsidRPr="00041FC3">
            <w:pPr>
              <w:rPr>
                <w:rFonts w:hint="eastAsia"/>
                <w:b/>
              </w:rPr>
            </w:pPr>
            <w:r w:rsidRPr="00041FC3">
              <w:rPr>
                <w:rFonts w:hint="eastAsia"/>
                <w:b/>
              </w:rPr>
              <w:t>LESSON 2</w:t>
            </w:r>
          </w:p>
          <w:p w:rsidP="0044173D" w:rsidR="00F31D5F" w:rsidRDefault="00F31D5F">
            <w:pPr>
              <w:rPr>
                <w:rFonts w:hint="eastAsia"/>
              </w:rPr>
            </w:pPr>
            <w:r>
              <w:rPr>
                <w:rFonts w:hint="eastAsia"/>
              </w:rPr>
              <w:t>At the Hotel</w:t>
            </w:r>
          </w:p>
          <w:p w:rsidP="0044173D" w:rsidR="00F31D5F" w:rsidRDefault="00F31D5F">
            <w:pPr>
              <w:rPr>
                <w:rFonts w:hint="eastAsia"/>
              </w:rPr>
            </w:pPr>
          </w:p>
          <w:p w:rsidP="0044173D" w:rsidR="00F31D5F" w:rsidRDefault="00F31D5F">
            <w:pPr>
              <w:rPr>
                <w:rFonts w:hint="eastAsia"/>
              </w:rPr>
            </w:pPr>
          </w:p>
        </w:tc>
        <w:tc>
          <w:tcPr>
            <w:tcW w:type="dxa" w:w="6235"/>
          </w:tcPr>
          <w:p w:rsidP="0044173D" w:rsidR="00F31D5F" w:rsidRDefault="00F31D5F">
            <w:pPr>
              <w:numPr>
                <w:ilvl w:val="0"/>
                <w:numId w:val="1"/>
              </w:numPr>
              <w:rPr>
                <w:rFonts w:hint="eastAsia"/>
              </w:rPr>
            </w:pPr>
            <w:r>
              <w:rPr>
                <w:rFonts w:hint="eastAsia"/>
              </w:rPr>
              <w:t>ホテルでチェックインをする．</w:t>
            </w:r>
          </w:p>
          <w:p w:rsidP="0044173D" w:rsidR="00F31D5F" w:rsidRDefault="00F31D5F">
            <w:pPr>
              <w:numPr>
                <w:ilvl w:val="0"/>
                <w:numId w:val="1"/>
              </w:numPr>
              <w:rPr>
                <w:rFonts w:hint="eastAsia"/>
              </w:rPr>
            </w:pPr>
            <w:r>
              <w:rPr>
                <w:rFonts w:hint="eastAsia"/>
              </w:rPr>
              <w:t>機能表現</w:t>
            </w:r>
            <w:r w:rsidR="00CC654A">
              <w:rPr>
                <w:rFonts w:hint="eastAsia"/>
              </w:rPr>
              <w:t>[</w:t>
            </w:r>
            <w:r w:rsidR="00CC654A">
              <w:rPr>
                <w:rFonts w:hint="eastAsia"/>
              </w:rPr>
              <w:t>依頼</w:t>
            </w:r>
            <w:r w:rsidR="00CC654A">
              <w:rPr>
                <w:rFonts w:hint="eastAsia"/>
              </w:rPr>
              <w:t>][</w:t>
            </w:r>
            <w:r w:rsidR="00CC654A">
              <w:rPr>
                <w:rFonts w:hint="eastAsia"/>
              </w:rPr>
              <w:t>時間質問</w:t>
            </w:r>
            <w:r w:rsidR="00CC654A">
              <w:rPr>
                <w:rFonts w:hint="eastAsia"/>
              </w:rPr>
              <w:t>]</w:t>
            </w:r>
            <w:r>
              <w:rPr>
                <w:rFonts w:hint="eastAsia"/>
              </w:rPr>
              <w:t>を</w:t>
            </w:r>
            <w:r w:rsidR="00CC654A">
              <w:rPr>
                <w:rFonts w:hint="eastAsia"/>
              </w:rPr>
              <w:t>習得し</w:t>
            </w:r>
            <w:r>
              <w:rPr>
                <w:rFonts w:hint="eastAsia"/>
              </w:rPr>
              <w:t>，会話する．</w:t>
            </w:r>
          </w:p>
          <w:p w:rsidP="0044173D" w:rsidR="00F31D5F" w:rsidRDefault="00CC654A">
            <w:pPr>
              <w:numPr>
                <w:ilvl w:val="0"/>
                <w:numId w:val="1"/>
              </w:numPr>
              <w:rPr>
                <w:rFonts w:hint="eastAsia"/>
              </w:rPr>
            </w:pPr>
            <w:r>
              <w:rPr>
                <w:rFonts w:hint="eastAsia"/>
              </w:rPr>
              <w:t>トピック関連のリスニング問題を聞き理解する．</w:t>
            </w:r>
          </w:p>
          <w:p w:rsidP="0044173D" w:rsidR="00F31D5F" w:rsidRDefault="00F31D5F">
            <w:pPr>
              <w:numPr>
                <w:ilvl w:val="0"/>
                <w:numId w:val="1"/>
              </w:numPr>
              <w:rPr>
                <w:rFonts w:hint="eastAsia"/>
              </w:rPr>
            </w:pPr>
            <w:r>
              <w:rPr>
                <w:rFonts w:hint="eastAsia"/>
              </w:rPr>
              <w:t>ホテルで希望を伝える．</w:t>
            </w:r>
          </w:p>
        </w:tc>
        <w:tc>
          <w:tcPr>
            <w:tcW w:type="dxa" w:w="3685"/>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F31D5F" w:rsidTr="009C119E">
        <w:tc>
          <w:tcPr>
            <w:tcW w:type="dxa" w:w="509"/>
            <w:vMerge w:val="restart"/>
            <w:vAlign w:val="center"/>
          </w:tcPr>
          <w:p w:rsidP="0044173D" w:rsidR="00F31D5F" w:rsidRDefault="00F31D5F">
            <w:pPr>
              <w:jc w:val="center"/>
              <w:rPr>
                <w:rFonts w:hint="eastAsia"/>
              </w:rPr>
            </w:pPr>
            <w:r>
              <w:rPr>
                <w:rFonts w:hint="eastAsia"/>
              </w:rPr>
              <w:t>１学期期末</w:t>
            </w:r>
          </w:p>
        </w:tc>
        <w:tc>
          <w:tcPr>
            <w:tcW w:type="dxa" w:w="492"/>
            <w:vMerge w:val="restart"/>
            <w:vAlign w:val="center"/>
          </w:tcPr>
          <w:p w:rsidP="0044173D" w:rsidR="00F31D5F" w:rsidRDefault="00F31D5F">
            <w:pPr>
              <w:jc w:val="center"/>
              <w:rPr>
                <w:rFonts w:hint="eastAsia"/>
              </w:rPr>
            </w:pPr>
            <w:r>
              <w:rPr>
                <w:rFonts w:hint="eastAsia"/>
              </w:rPr>
              <w:t>6</w:t>
            </w:r>
          </w:p>
        </w:tc>
        <w:tc>
          <w:tcPr>
            <w:tcW w:type="dxa" w:w="524"/>
            <w:vAlign w:val="center"/>
          </w:tcPr>
          <w:p w:rsidP="004E0AA0" w:rsidR="00F31D5F" w:rsidRDefault="00F31D5F">
            <w:pPr>
              <w:jc w:val="center"/>
              <w:rPr>
                <w:rFonts w:hint="eastAsia"/>
              </w:rPr>
            </w:pPr>
            <w:r>
              <w:rPr>
                <w:rFonts w:hint="eastAsia"/>
              </w:rPr>
              <w:t>2</w:t>
            </w:r>
          </w:p>
        </w:tc>
        <w:tc>
          <w:tcPr>
            <w:tcW w:type="dxa" w:w="2697"/>
          </w:tcPr>
          <w:p w:rsidP="0044173D" w:rsidR="00F31D5F" w:rsidRDefault="00F31D5F" w:rsidRPr="00041FC3">
            <w:pPr>
              <w:rPr>
                <w:rFonts w:hint="eastAsia"/>
                <w:b/>
              </w:rPr>
            </w:pPr>
            <w:r w:rsidRPr="00041FC3">
              <w:rPr>
                <w:rFonts w:hint="eastAsia"/>
                <w:b/>
              </w:rPr>
              <w:t>CULTURE TALK 2</w:t>
            </w:r>
          </w:p>
          <w:p w:rsidP="0044173D" w:rsidR="00F31D5F" w:rsidRDefault="00F31D5F">
            <w:pPr>
              <w:rPr>
                <w:rFonts w:hint="eastAsia"/>
              </w:rPr>
            </w:pPr>
            <w:r>
              <w:rPr>
                <w:rFonts w:hint="eastAsia"/>
              </w:rPr>
              <w:t>Body Language /</w:t>
            </w:r>
          </w:p>
          <w:p w:rsidP="0044173D" w:rsidR="00F31D5F" w:rsidRDefault="00F31D5F">
            <w:pPr>
              <w:rPr>
                <w:rFonts w:hint="eastAsia"/>
              </w:rPr>
            </w:pPr>
            <w:r>
              <w:rPr>
                <w:rFonts w:hint="eastAsia"/>
              </w:rPr>
              <w:t>Quick Responses</w:t>
            </w:r>
          </w:p>
        </w:tc>
        <w:tc>
          <w:tcPr>
            <w:tcW w:type="dxa" w:w="6235"/>
          </w:tcPr>
          <w:p w:rsidP="0044173D" w:rsidR="00F31D5F" w:rsidRDefault="00F31D5F" w:rsidRPr="000F4EED">
            <w:pPr>
              <w:numPr>
                <w:ilvl w:val="0"/>
                <w:numId w:val="1"/>
              </w:numPr>
              <w:rPr>
                <w:rFonts w:hint="eastAsia"/>
              </w:rPr>
            </w:pPr>
            <w:r w:rsidRPr="000F4EED">
              <w:rPr>
                <w:rFonts w:hint="eastAsia"/>
              </w:rPr>
              <w:t>ボディーランゲージ</w:t>
            </w:r>
            <w:r>
              <w:rPr>
                <w:rFonts w:hint="eastAsia"/>
              </w:rPr>
              <w:t>（ジェスチャー）を表現する．</w:t>
            </w:r>
          </w:p>
          <w:p w:rsidP="0044173D" w:rsidR="00F31D5F" w:rsidRDefault="00F31D5F">
            <w:pPr>
              <w:numPr>
                <w:ilvl w:val="0"/>
                <w:numId w:val="1"/>
              </w:numPr>
              <w:rPr>
                <w:rFonts w:hint="eastAsia"/>
              </w:rPr>
            </w:pPr>
            <w:r>
              <w:rPr>
                <w:rFonts w:hint="eastAsia"/>
              </w:rPr>
              <w:t>とっさに出る言葉を表現する．</w:t>
            </w:r>
          </w:p>
        </w:tc>
        <w:tc>
          <w:tcPr>
            <w:tcW w:type="dxa" w:w="3685"/>
          </w:tcPr>
          <w:p w:rsidP="0044173D" w:rsidR="00F31D5F" w:rsidRDefault="00F31D5F">
            <w:pPr>
              <w:rPr>
                <w:rFonts w:hint="eastAsia"/>
              </w:rPr>
            </w:pPr>
            <w:r>
              <w:rPr>
                <w:rFonts w:hint="eastAsia"/>
              </w:rPr>
              <w:t>・ア―①②，イ―①，エ―②</w:t>
            </w:r>
          </w:p>
          <w:p w:rsidP="0044173D" w:rsidR="00F31D5F" w:rsidRDefault="00F31D5F">
            <w:pPr>
              <w:rPr>
                <w:rFonts w:hint="eastAsia"/>
              </w:rPr>
            </w:pPr>
            <w:r>
              <w:rPr>
                <w:rFonts w:hint="eastAsia"/>
              </w:rPr>
              <w:t>・ア―①②，イ―①，エ―②</w:t>
            </w:r>
          </w:p>
          <w:p w:rsidP="0044173D" w:rsidR="00F31D5F" w:rsidRDefault="00F31D5F">
            <w:pPr>
              <w:rPr>
                <w:rFonts w:hint="eastAsia"/>
              </w:rPr>
            </w:pP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r w:rsidR="00F31D5F" w:rsidTr="009C119E">
        <w:tc>
          <w:tcPr>
            <w:tcW w:type="dxa" w:w="509"/>
            <w:vMerge/>
            <w:vAlign w:val="center"/>
          </w:tcPr>
          <w:p w:rsidP="0044173D" w:rsidR="00F31D5F" w:rsidRDefault="00F31D5F">
            <w:pPr>
              <w:jc w:val="center"/>
              <w:rPr>
                <w:rFonts w:hint="eastAsia"/>
              </w:rPr>
            </w:pPr>
          </w:p>
        </w:tc>
        <w:tc>
          <w:tcPr>
            <w:tcW w:type="dxa" w:w="492"/>
            <w:vMerge/>
            <w:vAlign w:val="center"/>
          </w:tcPr>
          <w:p w:rsidP="0044173D" w:rsidR="00F31D5F" w:rsidRDefault="00F31D5F">
            <w:pPr>
              <w:jc w:val="center"/>
              <w:rPr>
                <w:rFonts w:hint="eastAsia"/>
              </w:rPr>
            </w:pPr>
          </w:p>
        </w:tc>
        <w:tc>
          <w:tcPr>
            <w:tcW w:type="dxa" w:w="524"/>
            <w:vAlign w:val="center"/>
          </w:tcPr>
          <w:p w:rsidP="004E0AA0" w:rsidR="00F31D5F" w:rsidRDefault="00F31D5F">
            <w:pPr>
              <w:jc w:val="center"/>
              <w:rPr>
                <w:rFonts w:hint="eastAsia"/>
              </w:rPr>
            </w:pPr>
            <w:r>
              <w:rPr>
                <w:rFonts w:hint="eastAsia"/>
              </w:rPr>
              <w:t>3</w:t>
            </w:r>
          </w:p>
        </w:tc>
        <w:tc>
          <w:tcPr>
            <w:tcW w:type="dxa" w:w="2697"/>
            <w:tcBorders>
              <w:bottom w:color="auto" w:space="0" w:sz="4" w:val="single"/>
            </w:tcBorders>
          </w:tcPr>
          <w:p w:rsidP="0044173D" w:rsidR="00F31D5F" w:rsidRDefault="00F31D5F" w:rsidRPr="00041FC3">
            <w:pPr>
              <w:rPr>
                <w:rFonts w:hint="eastAsia"/>
                <w:b/>
              </w:rPr>
            </w:pPr>
            <w:r w:rsidRPr="00041FC3">
              <w:rPr>
                <w:rFonts w:hint="eastAsia"/>
                <w:b/>
              </w:rPr>
              <w:t>LESSON 3</w:t>
            </w:r>
          </w:p>
          <w:p w:rsidP="0044173D" w:rsidR="00F31D5F" w:rsidRDefault="00F31D5F">
            <w:pPr>
              <w:rPr>
                <w:rFonts w:hint="eastAsia"/>
              </w:rPr>
            </w:pPr>
            <w:r>
              <w:rPr>
                <w:rFonts w:hint="eastAsia"/>
              </w:rPr>
              <w:t>Going Sightseeing</w:t>
            </w:r>
          </w:p>
          <w:p w:rsidP="0044173D" w:rsidR="00F31D5F" w:rsidRDefault="00F31D5F">
            <w:pPr>
              <w:rPr>
                <w:rFonts w:hint="eastAsia"/>
              </w:rPr>
            </w:pPr>
          </w:p>
        </w:tc>
        <w:tc>
          <w:tcPr>
            <w:tcW w:type="dxa" w:w="6235"/>
            <w:tcBorders>
              <w:bottom w:color="auto" w:space="0" w:sz="4" w:val="single"/>
            </w:tcBorders>
          </w:tcPr>
          <w:p w:rsidP="0044173D" w:rsidR="00F31D5F" w:rsidRDefault="00F31D5F">
            <w:pPr>
              <w:numPr>
                <w:ilvl w:val="0"/>
                <w:numId w:val="1"/>
              </w:numPr>
              <w:jc w:val="left"/>
              <w:rPr>
                <w:rFonts w:hint="eastAsia"/>
              </w:rPr>
            </w:pPr>
            <w:r>
              <w:rPr>
                <w:rFonts w:hint="eastAsia"/>
              </w:rPr>
              <w:t>観光案内所で道を尋ねる．</w:t>
            </w:r>
          </w:p>
          <w:p w:rsidP="0044173D" w:rsidR="00F31D5F" w:rsidRDefault="00F31D5F">
            <w:pPr>
              <w:numPr>
                <w:ilvl w:val="0"/>
                <w:numId w:val="1"/>
              </w:numPr>
              <w:rPr>
                <w:rFonts w:hint="eastAsia"/>
              </w:rPr>
            </w:pPr>
            <w:r>
              <w:rPr>
                <w:rFonts w:hint="eastAsia"/>
              </w:rPr>
              <w:t>機能表現</w:t>
            </w:r>
            <w:r w:rsidR="00CC654A">
              <w:rPr>
                <w:rFonts w:hint="eastAsia"/>
              </w:rPr>
              <w:t>[</w:t>
            </w:r>
            <w:r w:rsidR="00CC654A">
              <w:rPr>
                <w:rFonts w:hint="eastAsia"/>
              </w:rPr>
              <w:t>行先質問</w:t>
            </w:r>
            <w:r w:rsidR="00CC654A">
              <w:rPr>
                <w:rFonts w:hint="eastAsia"/>
              </w:rPr>
              <w:t>][</w:t>
            </w:r>
            <w:r w:rsidR="00CC654A">
              <w:rPr>
                <w:rFonts w:hint="eastAsia"/>
              </w:rPr>
              <w:t>所要時間</w:t>
            </w:r>
            <w:r w:rsidR="00CC654A">
              <w:rPr>
                <w:rFonts w:hint="eastAsia"/>
              </w:rPr>
              <w:t>]</w:t>
            </w:r>
            <w:r>
              <w:rPr>
                <w:rFonts w:hint="eastAsia"/>
              </w:rPr>
              <w:t>を</w:t>
            </w:r>
            <w:r w:rsidR="00CC654A">
              <w:rPr>
                <w:rFonts w:hint="eastAsia"/>
              </w:rPr>
              <w:t>習得し</w:t>
            </w:r>
            <w:r>
              <w:rPr>
                <w:rFonts w:hint="eastAsia"/>
              </w:rPr>
              <w:t>，会話する．</w:t>
            </w:r>
          </w:p>
          <w:p w:rsidP="0044173D" w:rsidR="00F31D5F" w:rsidRDefault="00CC654A">
            <w:pPr>
              <w:numPr>
                <w:ilvl w:val="0"/>
                <w:numId w:val="1"/>
              </w:numPr>
              <w:rPr>
                <w:rFonts w:hint="eastAsia"/>
              </w:rPr>
            </w:pPr>
            <w:r>
              <w:rPr>
                <w:rFonts w:hint="eastAsia"/>
              </w:rPr>
              <w:t>トピック関連のリスニング問題を聞き理解する．</w:t>
            </w:r>
          </w:p>
          <w:p w:rsidP="0044173D" w:rsidR="00F31D5F" w:rsidRDefault="00F31D5F">
            <w:pPr>
              <w:numPr>
                <w:ilvl w:val="0"/>
                <w:numId w:val="1"/>
              </w:numPr>
              <w:jc w:val="left"/>
              <w:rPr>
                <w:rFonts w:hint="eastAsia"/>
              </w:rPr>
            </w:pPr>
            <w:r>
              <w:rPr>
                <w:rFonts w:hint="eastAsia"/>
              </w:rPr>
              <w:t>観光ツアーの予約をする．</w:t>
            </w:r>
          </w:p>
        </w:tc>
        <w:tc>
          <w:tcPr>
            <w:tcW w:type="dxa" w:w="3685"/>
            <w:tcBorders>
              <w:bottom w:color="auto" w:space="0" w:sz="4" w:val="single"/>
            </w:tcBorders>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tcBorders>
              <w:bottom w:color="auto" w:space="0" w:sz="4" w:val="single"/>
            </w:tcBorders>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2C7330" w:rsidTr="009C119E">
        <w:tc>
          <w:tcPr>
            <w:tcW w:type="dxa" w:w="509"/>
            <w:vMerge/>
            <w:vAlign w:val="center"/>
          </w:tcPr>
          <w:p w:rsidP="0044173D" w:rsidR="002C7330" w:rsidRDefault="002C7330">
            <w:pPr>
              <w:jc w:val="center"/>
              <w:rPr>
                <w:rFonts w:hint="eastAsia"/>
              </w:rPr>
            </w:pPr>
          </w:p>
        </w:tc>
        <w:tc>
          <w:tcPr>
            <w:tcW w:type="dxa" w:w="492"/>
            <w:vMerge/>
            <w:vAlign w:val="center"/>
          </w:tcPr>
          <w:p w:rsidP="0044173D" w:rsidR="002C7330" w:rsidRDefault="002C7330">
            <w:pPr>
              <w:jc w:val="center"/>
              <w:rPr>
                <w:rFonts w:hint="eastAsia"/>
              </w:rPr>
            </w:pPr>
          </w:p>
        </w:tc>
        <w:tc>
          <w:tcPr>
            <w:tcW w:type="dxa" w:w="524"/>
            <w:vAlign w:val="center"/>
          </w:tcPr>
          <w:p w:rsidP="009C119E" w:rsidR="009C119E" w:rsidRDefault="009C119E">
            <w:pPr>
              <w:jc w:val="center"/>
              <w:rPr>
                <w:rFonts w:hint="eastAsia"/>
              </w:rPr>
            </w:pPr>
            <w:r>
              <w:rPr>
                <w:rFonts w:hint="eastAsia"/>
              </w:rPr>
              <w:t>2</w:t>
            </w:r>
          </w:p>
        </w:tc>
        <w:tc>
          <w:tcPr>
            <w:tcW w:type="dxa" w:w="2697"/>
            <w:shd w:color="auto" w:fill="FFFFFF" w:val="clear"/>
          </w:tcPr>
          <w:p w:rsidP="0044173D" w:rsidR="002C7330" w:rsidRDefault="002C7330" w:rsidRPr="00041FC3">
            <w:pPr>
              <w:rPr>
                <w:rFonts w:hint="eastAsia"/>
                <w:b/>
              </w:rPr>
            </w:pPr>
            <w:r w:rsidRPr="00041FC3">
              <w:rPr>
                <w:rFonts w:hint="eastAsia"/>
                <w:b/>
              </w:rPr>
              <w:t>CULTURE TALK 3</w:t>
            </w:r>
          </w:p>
          <w:p w:rsidP="0044173D" w:rsidR="002C7330" w:rsidRDefault="002C7330">
            <w:pPr>
              <w:rPr>
                <w:rFonts w:hint="eastAsia"/>
              </w:rPr>
            </w:pPr>
            <w:r>
              <w:rPr>
                <w:rFonts w:hint="eastAsia"/>
              </w:rPr>
              <w:t>Schedule</w:t>
            </w:r>
          </w:p>
          <w:p w:rsidP="0044173D" w:rsidR="002C7330" w:rsidRDefault="002C7330" w:rsidRPr="008F1A17">
            <w:pPr>
              <w:rPr>
                <w:rFonts w:hint="eastAsia"/>
              </w:rPr>
            </w:pPr>
          </w:p>
        </w:tc>
        <w:tc>
          <w:tcPr>
            <w:tcW w:type="dxa" w:w="6235"/>
            <w:shd w:color="auto" w:fill="FFFFFF" w:val="clear"/>
          </w:tcPr>
          <w:p w:rsidP="0044173D" w:rsidR="002C7330" w:rsidRDefault="002C7330">
            <w:pPr>
              <w:numPr>
                <w:ilvl w:val="0"/>
                <w:numId w:val="1"/>
              </w:numPr>
              <w:jc w:val="left"/>
              <w:rPr>
                <w:rFonts w:hint="eastAsia"/>
              </w:rPr>
            </w:pPr>
            <w:r>
              <w:rPr>
                <w:rFonts w:hint="eastAsia"/>
              </w:rPr>
              <w:t>数字，序数を使い分ける．</w:t>
            </w:r>
          </w:p>
          <w:p w:rsidP="0044173D" w:rsidR="002C7330" w:rsidRDefault="002C7330" w:rsidRPr="008F1A17">
            <w:pPr>
              <w:numPr>
                <w:ilvl w:val="0"/>
                <w:numId w:val="1"/>
              </w:numPr>
              <w:jc w:val="left"/>
              <w:rPr>
                <w:rFonts w:hint="eastAsia"/>
              </w:rPr>
            </w:pPr>
            <w:r>
              <w:rPr>
                <w:rFonts w:hint="eastAsia"/>
              </w:rPr>
              <w:t>月，曜日，時間を表現する．</w:t>
            </w:r>
          </w:p>
        </w:tc>
        <w:tc>
          <w:tcPr>
            <w:tcW w:type="dxa" w:w="3685"/>
            <w:shd w:color="auto" w:fill="FFFFFF" w:val="clear"/>
          </w:tcPr>
          <w:p w:rsidP="0044173D" w:rsidR="002C7330" w:rsidRDefault="002C7330">
            <w:pPr>
              <w:rPr>
                <w:rFonts w:hint="eastAsia"/>
              </w:rPr>
            </w:pPr>
            <w:r>
              <w:rPr>
                <w:rFonts w:hint="eastAsia"/>
              </w:rPr>
              <w:t>・ア―①②，イ―①，エ―②</w:t>
            </w:r>
          </w:p>
          <w:p w:rsidP="0044173D" w:rsidR="002C7330" w:rsidRDefault="002C7330">
            <w:pPr>
              <w:rPr>
                <w:rFonts w:hint="eastAsia"/>
              </w:rPr>
            </w:pPr>
            <w:r>
              <w:rPr>
                <w:rFonts w:hint="eastAsia"/>
              </w:rPr>
              <w:t>・ア―①②，イ―①，エ―②</w:t>
            </w:r>
          </w:p>
          <w:p w:rsidP="0044173D" w:rsidR="002C7330" w:rsidRDefault="002C7330" w:rsidRPr="008F1A17">
            <w:pPr>
              <w:rPr>
                <w:rFonts w:hint="eastAsia"/>
              </w:rPr>
            </w:pPr>
          </w:p>
        </w:tc>
        <w:tc>
          <w:tcPr>
            <w:tcW w:type="dxa" w:w="850"/>
            <w:shd w:color="auto" w:fill="FFFFFF" w:val="clear"/>
            <w:vAlign w:val="center"/>
          </w:tcPr>
          <w:p w:rsidP="0044173D" w:rsidR="002C7330" w:rsidRDefault="002C7330">
            <w:pPr>
              <w:jc w:val="center"/>
              <w:rPr>
                <w:rFonts w:hint="eastAsia"/>
              </w:rPr>
            </w:pPr>
            <w:r>
              <w:rPr>
                <w:rFonts w:hint="eastAsia"/>
              </w:rPr>
              <w:t>(a)</w:t>
            </w:r>
          </w:p>
          <w:p w:rsidP="0044173D" w:rsidR="002C7330" w:rsidRDefault="002C7330">
            <w:pPr>
              <w:jc w:val="center"/>
              <w:rPr>
                <w:rFonts w:hint="eastAsia"/>
              </w:rPr>
            </w:pPr>
            <w:r>
              <w:rPr>
                <w:rFonts w:hint="eastAsia"/>
              </w:rPr>
              <w:t>(b)</w:t>
            </w:r>
          </w:p>
          <w:p w:rsidP="0044173D" w:rsidR="002C7330" w:rsidRDefault="002C7330" w:rsidRPr="008F1A17">
            <w:pPr>
              <w:jc w:val="center"/>
              <w:rPr>
                <w:rFonts w:hint="eastAsia"/>
              </w:rPr>
            </w:pPr>
            <w:r>
              <w:rPr>
                <w:rFonts w:hint="eastAsia"/>
              </w:rPr>
              <w:t>(c)</w:t>
            </w:r>
          </w:p>
        </w:tc>
      </w:tr>
      <w:tr w:rsidR="00F31D5F" w:rsidTr="009C119E">
        <w:tc>
          <w:tcPr>
            <w:tcW w:type="dxa" w:w="509"/>
            <w:vMerge/>
            <w:vAlign w:val="center"/>
          </w:tcPr>
          <w:p w:rsidP="0044173D" w:rsidR="00F31D5F" w:rsidRDefault="00F31D5F">
            <w:pPr>
              <w:jc w:val="center"/>
              <w:rPr>
                <w:rFonts w:hint="eastAsia"/>
              </w:rPr>
            </w:pPr>
          </w:p>
        </w:tc>
        <w:tc>
          <w:tcPr>
            <w:tcW w:type="dxa" w:w="492"/>
            <w:vAlign w:val="center"/>
          </w:tcPr>
          <w:p w:rsidP="0044173D" w:rsidR="00F31D5F" w:rsidRDefault="00F31D5F">
            <w:pPr>
              <w:jc w:val="center"/>
              <w:rPr>
                <w:rFonts w:hint="eastAsia"/>
              </w:rPr>
            </w:pPr>
            <w:r>
              <w:rPr>
                <w:rFonts w:hint="eastAsia"/>
              </w:rPr>
              <w:t>7</w:t>
            </w:r>
          </w:p>
        </w:tc>
        <w:tc>
          <w:tcPr>
            <w:tcW w:type="dxa" w:w="524"/>
            <w:vAlign w:val="center"/>
          </w:tcPr>
          <w:p w:rsidP="004E0AA0" w:rsidR="00F31D5F" w:rsidRDefault="00F31D5F">
            <w:pPr>
              <w:jc w:val="center"/>
              <w:rPr>
                <w:rFonts w:hint="eastAsia"/>
              </w:rPr>
            </w:pPr>
            <w:r>
              <w:rPr>
                <w:rFonts w:hint="eastAsia"/>
              </w:rPr>
              <w:t>3</w:t>
            </w:r>
          </w:p>
        </w:tc>
        <w:tc>
          <w:tcPr>
            <w:tcW w:type="dxa" w:w="2697"/>
          </w:tcPr>
          <w:p w:rsidP="0044173D" w:rsidR="00F31D5F" w:rsidRDefault="00F31D5F" w:rsidRPr="00041FC3">
            <w:pPr>
              <w:rPr>
                <w:rFonts w:hint="eastAsia"/>
                <w:b/>
              </w:rPr>
            </w:pPr>
            <w:r w:rsidRPr="00041FC3">
              <w:rPr>
                <w:rFonts w:hint="eastAsia"/>
                <w:b/>
              </w:rPr>
              <w:t>LESSON 4</w:t>
            </w:r>
          </w:p>
          <w:p w:rsidP="0044173D" w:rsidR="00F31D5F" w:rsidRDefault="00F31D5F">
            <w:pPr>
              <w:rPr>
                <w:rFonts w:hint="eastAsia"/>
              </w:rPr>
            </w:pPr>
            <w:r>
              <w:rPr>
                <w:rFonts w:hint="eastAsia"/>
              </w:rPr>
              <w:t>Small Business</w:t>
            </w:r>
          </w:p>
        </w:tc>
        <w:tc>
          <w:tcPr>
            <w:tcW w:type="dxa" w:w="6235"/>
          </w:tcPr>
          <w:p w:rsidP="0044173D" w:rsidR="00F31D5F" w:rsidRDefault="00F31D5F" w:rsidRPr="008F1A17">
            <w:pPr>
              <w:numPr>
                <w:ilvl w:val="0"/>
                <w:numId w:val="1"/>
              </w:numPr>
              <w:rPr>
                <w:rFonts w:hint="eastAsia"/>
              </w:rPr>
            </w:pPr>
            <w:r>
              <w:rPr>
                <w:rFonts w:hint="eastAsia"/>
              </w:rPr>
              <w:t>郵便局で切手を買う．</w:t>
            </w:r>
          </w:p>
          <w:p w:rsidP="0044173D" w:rsidR="00F31D5F" w:rsidRDefault="00F31D5F">
            <w:pPr>
              <w:numPr>
                <w:ilvl w:val="0"/>
                <w:numId w:val="1"/>
              </w:numPr>
              <w:rPr>
                <w:rFonts w:hint="eastAsia"/>
              </w:rPr>
            </w:pPr>
            <w:r>
              <w:rPr>
                <w:rFonts w:hint="eastAsia"/>
              </w:rPr>
              <w:t>機能表現</w:t>
            </w:r>
            <w:r w:rsidR="00CC654A">
              <w:rPr>
                <w:rFonts w:hint="eastAsia"/>
              </w:rPr>
              <w:t>[</w:t>
            </w:r>
            <w:r w:rsidR="00CC654A">
              <w:rPr>
                <w:rFonts w:hint="eastAsia"/>
              </w:rPr>
              <w:t>希望伝達</w:t>
            </w:r>
            <w:r w:rsidR="00CC654A">
              <w:rPr>
                <w:rFonts w:hint="eastAsia"/>
              </w:rPr>
              <w:t>][</w:t>
            </w:r>
            <w:r w:rsidR="00CC654A">
              <w:rPr>
                <w:rFonts w:hint="eastAsia"/>
              </w:rPr>
              <w:t>提案</w:t>
            </w:r>
            <w:r w:rsidR="00CC654A">
              <w:rPr>
                <w:rFonts w:hint="eastAsia"/>
              </w:rPr>
              <w:t>]</w:t>
            </w:r>
            <w:r>
              <w:rPr>
                <w:rFonts w:hint="eastAsia"/>
              </w:rPr>
              <w:t>を</w:t>
            </w:r>
            <w:r w:rsidR="00CC654A">
              <w:rPr>
                <w:rFonts w:hint="eastAsia"/>
              </w:rPr>
              <w:t>習得し</w:t>
            </w:r>
            <w:r>
              <w:rPr>
                <w:rFonts w:hint="eastAsia"/>
              </w:rPr>
              <w:t>，会話する．</w:t>
            </w:r>
          </w:p>
          <w:p w:rsidP="0044173D" w:rsidR="00F31D5F" w:rsidRDefault="00CC654A">
            <w:pPr>
              <w:numPr>
                <w:ilvl w:val="0"/>
                <w:numId w:val="1"/>
              </w:numPr>
              <w:jc w:val="left"/>
              <w:rPr>
                <w:rFonts w:hint="eastAsia"/>
              </w:rPr>
            </w:pPr>
            <w:r>
              <w:rPr>
                <w:rFonts w:hint="eastAsia"/>
              </w:rPr>
              <w:t>トピック関連のリスニング問題を聞き理解する．</w:t>
            </w:r>
          </w:p>
          <w:p w:rsidP="0044173D" w:rsidR="00F31D5F" w:rsidRDefault="00F31D5F">
            <w:pPr>
              <w:numPr>
                <w:ilvl w:val="0"/>
                <w:numId w:val="1"/>
              </w:numPr>
              <w:jc w:val="left"/>
              <w:rPr>
                <w:rFonts w:hint="eastAsia"/>
              </w:rPr>
            </w:pPr>
            <w:r>
              <w:rPr>
                <w:rFonts w:hint="eastAsia"/>
              </w:rPr>
              <w:t>トラベラーズチェックを両替する．</w:t>
            </w:r>
          </w:p>
        </w:tc>
        <w:tc>
          <w:tcPr>
            <w:tcW w:type="dxa" w:w="3685"/>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F31D5F" w:rsidTr="009C119E">
        <w:tc>
          <w:tcPr>
            <w:tcW w:type="dxa" w:w="509"/>
            <w:vMerge w:val="restart"/>
            <w:vAlign w:val="center"/>
          </w:tcPr>
          <w:p w:rsidP="0044173D" w:rsidR="00F31D5F" w:rsidRDefault="00F31D5F">
            <w:pPr>
              <w:jc w:val="center"/>
              <w:rPr>
                <w:rFonts w:hint="eastAsia"/>
              </w:rPr>
            </w:pPr>
            <w:r>
              <w:rPr>
                <w:rFonts w:hint="eastAsia"/>
              </w:rPr>
              <w:t>２学期中間</w:t>
            </w:r>
          </w:p>
        </w:tc>
        <w:tc>
          <w:tcPr>
            <w:tcW w:type="dxa" w:w="492"/>
            <w:vMerge w:val="restart"/>
            <w:vAlign w:val="center"/>
          </w:tcPr>
          <w:p w:rsidP="0044173D" w:rsidR="00F31D5F" w:rsidRDefault="00F31D5F">
            <w:pPr>
              <w:jc w:val="center"/>
              <w:rPr>
                <w:rFonts w:hint="eastAsia"/>
              </w:rPr>
            </w:pPr>
            <w:r>
              <w:rPr>
                <w:rFonts w:hint="eastAsia"/>
              </w:rPr>
              <w:t>9</w:t>
            </w:r>
          </w:p>
        </w:tc>
        <w:tc>
          <w:tcPr>
            <w:tcW w:type="dxa" w:w="524"/>
            <w:vAlign w:val="center"/>
          </w:tcPr>
          <w:p w:rsidP="004E0AA0" w:rsidR="00F31D5F" w:rsidRDefault="00F31D5F">
            <w:pPr>
              <w:jc w:val="center"/>
              <w:rPr>
                <w:rFonts w:hint="eastAsia"/>
              </w:rPr>
            </w:pPr>
            <w:r>
              <w:rPr>
                <w:rFonts w:hint="eastAsia"/>
              </w:rPr>
              <w:t>2</w:t>
            </w:r>
          </w:p>
        </w:tc>
        <w:tc>
          <w:tcPr>
            <w:tcW w:type="dxa" w:w="2697"/>
          </w:tcPr>
          <w:p w:rsidP="0044173D" w:rsidR="00F31D5F" w:rsidRDefault="00F31D5F" w:rsidRPr="00041FC3">
            <w:pPr>
              <w:rPr>
                <w:rFonts w:hint="eastAsia"/>
                <w:b/>
              </w:rPr>
            </w:pPr>
            <w:r w:rsidRPr="00041FC3">
              <w:rPr>
                <w:rFonts w:hint="eastAsia"/>
                <w:b/>
              </w:rPr>
              <w:t>CULTURE TALK 4</w:t>
            </w:r>
          </w:p>
          <w:p w:rsidP="0044173D" w:rsidR="00F31D5F" w:rsidRDefault="00F31D5F">
            <w:pPr>
              <w:rPr>
                <w:rFonts w:hint="eastAsia"/>
              </w:rPr>
            </w:pPr>
            <w:r>
              <w:rPr>
                <w:rFonts w:hint="eastAsia"/>
              </w:rPr>
              <w:t>Telephone</w:t>
            </w:r>
          </w:p>
        </w:tc>
        <w:tc>
          <w:tcPr>
            <w:tcW w:type="dxa" w:w="6235"/>
          </w:tcPr>
          <w:p w:rsidP="0044173D" w:rsidR="00F31D5F" w:rsidRDefault="00F31D5F">
            <w:pPr>
              <w:numPr>
                <w:ilvl w:val="0"/>
                <w:numId w:val="1"/>
              </w:numPr>
              <w:rPr>
                <w:rFonts w:hint="eastAsia"/>
              </w:rPr>
            </w:pPr>
            <w:r>
              <w:rPr>
                <w:rFonts w:hint="eastAsia"/>
              </w:rPr>
              <w:t>さまざまな電話表現を理解する．</w:t>
            </w:r>
          </w:p>
          <w:p w:rsidP="0044173D" w:rsidR="00F31D5F" w:rsidRDefault="00F31D5F">
            <w:pPr>
              <w:numPr>
                <w:ilvl w:val="0"/>
                <w:numId w:val="1"/>
              </w:numPr>
              <w:rPr>
                <w:rFonts w:hint="eastAsia"/>
              </w:rPr>
            </w:pPr>
            <w:r>
              <w:rPr>
                <w:rFonts w:hint="eastAsia"/>
              </w:rPr>
              <w:t>電話による会話をする．</w:t>
            </w:r>
          </w:p>
        </w:tc>
        <w:tc>
          <w:tcPr>
            <w:tcW w:type="dxa" w:w="3685"/>
          </w:tcPr>
          <w:p w:rsidP="0044173D" w:rsidR="00F31D5F" w:rsidRDefault="00F31D5F">
            <w:pPr>
              <w:rPr>
                <w:rFonts w:hint="eastAsia"/>
              </w:rPr>
            </w:pPr>
            <w:r>
              <w:rPr>
                <w:rFonts w:hint="eastAsia"/>
              </w:rPr>
              <w:t>・エ―①②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r w:rsidR="00F31D5F" w:rsidTr="009C119E">
        <w:tc>
          <w:tcPr>
            <w:tcW w:type="dxa" w:w="509"/>
            <w:vMerge/>
            <w:vAlign w:val="center"/>
          </w:tcPr>
          <w:p w:rsidP="0044173D" w:rsidR="00F31D5F" w:rsidRDefault="00F31D5F">
            <w:pPr>
              <w:jc w:val="center"/>
              <w:rPr>
                <w:rFonts w:hint="eastAsia"/>
              </w:rPr>
            </w:pPr>
          </w:p>
        </w:tc>
        <w:tc>
          <w:tcPr>
            <w:tcW w:type="dxa" w:w="492"/>
            <w:vMerge/>
            <w:vAlign w:val="center"/>
          </w:tcPr>
          <w:p w:rsidP="0044173D" w:rsidR="00F31D5F" w:rsidRDefault="00F31D5F">
            <w:pPr>
              <w:jc w:val="center"/>
              <w:rPr>
                <w:rFonts w:hint="eastAsia"/>
              </w:rPr>
            </w:pPr>
          </w:p>
        </w:tc>
        <w:tc>
          <w:tcPr>
            <w:tcW w:type="dxa" w:w="524"/>
            <w:vAlign w:val="center"/>
          </w:tcPr>
          <w:p w:rsidP="004E0AA0" w:rsidR="00F31D5F" w:rsidRDefault="00F31D5F">
            <w:pPr>
              <w:jc w:val="center"/>
              <w:rPr>
                <w:rFonts w:hint="eastAsia"/>
              </w:rPr>
            </w:pPr>
            <w:r>
              <w:rPr>
                <w:rFonts w:hint="eastAsia"/>
              </w:rPr>
              <w:t>3</w:t>
            </w:r>
          </w:p>
        </w:tc>
        <w:tc>
          <w:tcPr>
            <w:tcW w:type="dxa" w:w="2697"/>
          </w:tcPr>
          <w:p w:rsidP="0044173D" w:rsidR="00F31D5F" w:rsidRDefault="00F31D5F" w:rsidRPr="00041FC3">
            <w:pPr>
              <w:rPr>
                <w:rFonts w:hint="eastAsia"/>
                <w:b/>
              </w:rPr>
            </w:pPr>
            <w:r w:rsidRPr="00041FC3">
              <w:rPr>
                <w:rFonts w:hint="eastAsia"/>
                <w:b/>
              </w:rPr>
              <w:t>LESSON 5</w:t>
            </w:r>
          </w:p>
          <w:p w:rsidP="0044173D" w:rsidR="00F31D5F" w:rsidRDefault="00F31D5F">
            <w:pPr>
              <w:rPr>
                <w:rFonts w:hint="eastAsia"/>
              </w:rPr>
            </w:pPr>
            <w:r>
              <w:rPr>
                <w:rFonts w:hint="eastAsia"/>
              </w:rPr>
              <w:t>Eating Out</w:t>
            </w:r>
          </w:p>
        </w:tc>
        <w:tc>
          <w:tcPr>
            <w:tcW w:type="dxa" w:w="6235"/>
          </w:tcPr>
          <w:p w:rsidP="0044173D" w:rsidR="00F31D5F" w:rsidRDefault="00F31D5F">
            <w:pPr>
              <w:numPr>
                <w:ilvl w:val="0"/>
                <w:numId w:val="1"/>
              </w:numPr>
              <w:rPr>
                <w:rFonts w:hint="eastAsia"/>
              </w:rPr>
            </w:pPr>
            <w:r>
              <w:rPr>
                <w:rFonts w:hint="eastAsia"/>
              </w:rPr>
              <w:t>ファーストフード店で注文をする．</w:t>
            </w:r>
          </w:p>
          <w:p w:rsidP="0044173D" w:rsidR="00F31D5F" w:rsidRDefault="00F31D5F">
            <w:pPr>
              <w:numPr>
                <w:ilvl w:val="0"/>
                <w:numId w:val="1"/>
              </w:numPr>
              <w:rPr>
                <w:rFonts w:hint="eastAsia"/>
              </w:rPr>
            </w:pPr>
            <w:r>
              <w:rPr>
                <w:rFonts w:hint="eastAsia"/>
              </w:rPr>
              <w:t>機能表現</w:t>
            </w:r>
            <w:r w:rsidR="00CC654A">
              <w:rPr>
                <w:rFonts w:hint="eastAsia"/>
              </w:rPr>
              <w:t>[</w:t>
            </w:r>
            <w:r w:rsidR="00CC654A">
              <w:rPr>
                <w:rFonts w:hint="eastAsia"/>
              </w:rPr>
              <w:t>注文</w:t>
            </w:r>
            <w:r w:rsidR="00CC654A">
              <w:rPr>
                <w:rFonts w:hint="eastAsia"/>
              </w:rPr>
              <w:t>][</w:t>
            </w:r>
            <w:r w:rsidR="00CC654A">
              <w:rPr>
                <w:rFonts w:hint="eastAsia"/>
              </w:rPr>
              <w:t>料金質問</w:t>
            </w:r>
            <w:r w:rsidR="00CC654A">
              <w:rPr>
                <w:rFonts w:hint="eastAsia"/>
              </w:rPr>
              <w:t>]</w:t>
            </w:r>
            <w:r>
              <w:rPr>
                <w:rFonts w:hint="eastAsia"/>
              </w:rPr>
              <w:t>を</w:t>
            </w:r>
            <w:r w:rsidR="00CC654A">
              <w:rPr>
                <w:rFonts w:hint="eastAsia"/>
              </w:rPr>
              <w:t>習得し</w:t>
            </w:r>
            <w:r>
              <w:rPr>
                <w:rFonts w:hint="eastAsia"/>
              </w:rPr>
              <w:t>，会話する．</w:t>
            </w:r>
          </w:p>
          <w:p w:rsidP="0044173D" w:rsidR="00F31D5F" w:rsidRDefault="00CC654A">
            <w:pPr>
              <w:numPr>
                <w:ilvl w:val="0"/>
                <w:numId w:val="1"/>
              </w:numPr>
              <w:rPr>
                <w:rFonts w:hint="eastAsia"/>
              </w:rPr>
            </w:pPr>
            <w:r>
              <w:rPr>
                <w:rFonts w:hint="eastAsia"/>
              </w:rPr>
              <w:t>トピック関連のリスニング問題を聞き理解する．</w:t>
            </w:r>
          </w:p>
          <w:p w:rsidP="0044173D" w:rsidR="00F31D5F" w:rsidRDefault="00F31D5F">
            <w:pPr>
              <w:numPr>
                <w:ilvl w:val="0"/>
                <w:numId w:val="1"/>
              </w:numPr>
              <w:rPr>
                <w:rFonts w:hint="eastAsia"/>
              </w:rPr>
            </w:pPr>
            <w:r>
              <w:rPr>
                <w:rFonts w:hint="eastAsia"/>
              </w:rPr>
              <w:t>レストランの予約をする．</w:t>
            </w:r>
          </w:p>
        </w:tc>
        <w:tc>
          <w:tcPr>
            <w:tcW w:type="dxa" w:w="3685"/>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67217A" w:rsidTr="009C119E">
        <w:tc>
          <w:tcPr>
            <w:tcW w:type="dxa" w:w="509"/>
            <w:vMerge/>
            <w:vAlign w:val="center"/>
          </w:tcPr>
          <w:p w:rsidP="0044173D" w:rsidR="0067217A" w:rsidRDefault="0067217A">
            <w:pPr>
              <w:jc w:val="center"/>
              <w:rPr>
                <w:rFonts w:hint="eastAsia"/>
              </w:rPr>
            </w:pPr>
          </w:p>
        </w:tc>
        <w:tc>
          <w:tcPr>
            <w:tcW w:type="dxa" w:w="492"/>
            <w:vMerge/>
            <w:vAlign w:val="center"/>
          </w:tcPr>
          <w:p w:rsidP="0044173D" w:rsidR="0067217A" w:rsidRDefault="0067217A">
            <w:pPr>
              <w:jc w:val="center"/>
              <w:rPr>
                <w:rFonts w:hint="eastAsia"/>
              </w:rPr>
            </w:pPr>
          </w:p>
        </w:tc>
        <w:tc>
          <w:tcPr>
            <w:tcW w:type="dxa" w:w="524"/>
            <w:vAlign w:val="center"/>
          </w:tcPr>
          <w:p w:rsidP="009C119E" w:rsidR="009C119E" w:rsidRDefault="009C119E">
            <w:pPr>
              <w:jc w:val="center"/>
              <w:rPr>
                <w:rFonts w:hint="eastAsia"/>
              </w:rPr>
            </w:pPr>
            <w:r>
              <w:rPr>
                <w:rFonts w:hint="eastAsia"/>
              </w:rPr>
              <w:t>2</w:t>
            </w:r>
          </w:p>
        </w:tc>
        <w:tc>
          <w:tcPr>
            <w:tcW w:type="dxa" w:w="2697"/>
          </w:tcPr>
          <w:p w:rsidP="0044173D" w:rsidR="0067217A" w:rsidRDefault="0067217A" w:rsidRPr="00041FC3">
            <w:pPr>
              <w:rPr>
                <w:rFonts w:hint="eastAsia"/>
                <w:b/>
              </w:rPr>
            </w:pPr>
            <w:r w:rsidRPr="00041FC3">
              <w:rPr>
                <w:rFonts w:hint="eastAsia"/>
                <w:b/>
              </w:rPr>
              <w:t>CULTURE TALK 5</w:t>
            </w:r>
          </w:p>
          <w:p w:rsidP="0044173D" w:rsidR="0067217A" w:rsidRDefault="0067217A">
            <w:pPr>
              <w:rPr>
                <w:rFonts w:hint="eastAsia"/>
              </w:rPr>
            </w:pPr>
            <w:r>
              <w:rPr>
                <w:rFonts w:hint="eastAsia"/>
              </w:rPr>
              <w:t>Letters / E-mail</w:t>
            </w:r>
          </w:p>
        </w:tc>
        <w:tc>
          <w:tcPr>
            <w:tcW w:type="dxa" w:w="6235"/>
          </w:tcPr>
          <w:p w:rsidP="0044173D" w:rsidR="0067217A" w:rsidRDefault="0067217A" w:rsidRPr="0044536F">
            <w:pPr>
              <w:numPr>
                <w:ilvl w:val="0"/>
                <w:numId w:val="1"/>
              </w:numPr>
              <w:rPr>
                <w:rFonts w:hint="eastAsia"/>
              </w:rPr>
            </w:pPr>
            <w:r>
              <w:rPr>
                <w:rFonts w:hint="eastAsia"/>
              </w:rPr>
              <w:t>英文の手紙を書く．</w:t>
            </w:r>
          </w:p>
          <w:p w:rsidP="0044173D" w:rsidR="0067217A" w:rsidRDefault="0067217A">
            <w:pPr>
              <w:numPr>
                <w:ilvl w:val="0"/>
                <w:numId w:val="1"/>
              </w:numPr>
              <w:jc w:val="left"/>
              <w:rPr>
                <w:rFonts w:hint="eastAsia"/>
              </w:rPr>
            </w:pPr>
            <w:r>
              <w:rPr>
                <w:rFonts w:hint="eastAsia"/>
              </w:rPr>
              <w:t>英文の</w:t>
            </w:r>
            <w:r>
              <w:rPr>
                <w:rFonts w:hint="eastAsia"/>
              </w:rPr>
              <w:t>E</w:t>
            </w:r>
            <w:r>
              <w:rPr>
                <w:rFonts w:hint="eastAsia"/>
              </w:rPr>
              <w:t>メールを書く．</w:t>
            </w:r>
          </w:p>
        </w:tc>
        <w:tc>
          <w:tcPr>
            <w:tcW w:type="dxa" w:w="3685"/>
          </w:tcPr>
          <w:p w:rsidP="0044173D" w:rsidR="0067217A" w:rsidRDefault="0067217A">
            <w:pPr>
              <w:rPr>
                <w:rFonts w:hint="eastAsia"/>
              </w:rPr>
            </w:pPr>
            <w:r>
              <w:rPr>
                <w:rFonts w:hint="eastAsia"/>
              </w:rPr>
              <w:t>・ア―①②，イ―①，エ―②</w:t>
            </w:r>
          </w:p>
          <w:p w:rsidP="0044173D" w:rsidR="0067217A" w:rsidRDefault="0067217A">
            <w:pPr>
              <w:rPr>
                <w:rFonts w:hint="eastAsia"/>
              </w:rPr>
            </w:pPr>
            <w:r>
              <w:rPr>
                <w:rFonts w:hint="eastAsia"/>
              </w:rPr>
              <w:t>・ア―①②，イ―①，エ―②</w:t>
            </w:r>
          </w:p>
        </w:tc>
        <w:tc>
          <w:tcPr>
            <w:tcW w:type="dxa" w:w="850"/>
            <w:vAlign w:val="center"/>
          </w:tcPr>
          <w:p w:rsidP="0044173D" w:rsidR="0067217A" w:rsidRDefault="0067217A">
            <w:pPr>
              <w:jc w:val="center"/>
              <w:rPr>
                <w:rFonts w:hint="eastAsia"/>
              </w:rPr>
            </w:pPr>
            <w:r>
              <w:rPr>
                <w:rFonts w:hint="eastAsia"/>
              </w:rPr>
              <w:t>(a)</w:t>
            </w:r>
          </w:p>
          <w:p w:rsidP="0044173D" w:rsidR="0067217A" w:rsidRDefault="0067217A">
            <w:pPr>
              <w:jc w:val="center"/>
              <w:rPr>
                <w:rFonts w:hint="eastAsia"/>
              </w:rPr>
            </w:pPr>
            <w:r>
              <w:rPr>
                <w:rFonts w:hint="eastAsia"/>
              </w:rPr>
              <w:t>(b)</w:t>
            </w:r>
          </w:p>
          <w:p w:rsidP="0044173D" w:rsidR="0067217A" w:rsidRDefault="0067217A">
            <w:pPr>
              <w:jc w:val="center"/>
              <w:rPr>
                <w:rFonts w:hint="eastAsia"/>
              </w:rPr>
            </w:pPr>
            <w:r>
              <w:rPr>
                <w:rFonts w:hint="eastAsia"/>
              </w:rPr>
              <w:t>(c)</w:t>
            </w:r>
          </w:p>
        </w:tc>
      </w:tr>
      <w:tr w:rsidR="00F31D5F" w:rsidTr="009C119E">
        <w:tc>
          <w:tcPr>
            <w:tcW w:type="dxa" w:w="509"/>
            <w:vMerge/>
            <w:vAlign w:val="center"/>
          </w:tcPr>
          <w:p w:rsidP="0044173D" w:rsidR="00F31D5F" w:rsidRDefault="00F31D5F">
            <w:pPr>
              <w:jc w:val="center"/>
              <w:rPr>
                <w:rFonts w:hint="eastAsia"/>
              </w:rPr>
            </w:pPr>
          </w:p>
        </w:tc>
        <w:tc>
          <w:tcPr>
            <w:tcW w:type="dxa" w:w="492"/>
            <w:vMerge w:val="restart"/>
            <w:vAlign w:val="center"/>
          </w:tcPr>
          <w:p w:rsidP="0044173D" w:rsidR="00F31D5F" w:rsidRDefault="00F31D5F">
            <w:pPr>
              <w:jc w:val="center"/>
              <w:rPr>
                <w:rFonts w:hint="eastAsia"/>
              </w:rPr>
            </w:pPr>
            <w:r>
              <w:rPr>
                <w:rFonts w:hint="eastAsia"/>
              </w:rPr>
              <w:t>10</w:t>
            </w:r>
          </w:p>
        </w:tc>
        <w:tc>
          <w:tcPr>
            <w:tcW w:type="dxa" w:w="524"/>
            <w:vAlign w:val="center"/>
          </w:tcPr>
          <w:p w:rsidP="004E0AA0" w:rsidR="00F31D5F" w:rsidRDefault="00F31D5F">
            <w:pPr>
              <w:jc w:val="center"/>
              <w:rPr>
                <w:rFonts w:hint="eastAsia"/>
              </w:rPr>
            </w:pPr>
            <w:r>
              <w:rPr>
                <w:rFonts w:hint="eastAsia"/>
              </w:rPr>
              <w:t>3</w:t>
            </w:r>
          </w:p>
        </w:tc>
        <w:tc>
          <w:tcPr>
            <w:tcW w:type="dxa" w:w="2697"/>
            <w:tcBorders>
              <w:bottom w:color="auto" w:space="0" w:sz="4" w:val="single"/>
            </w:tcBorders>
          </w:tcPr>
          <w:p w:rsidP="0044173D" w:rsidR="00F31D5F" w:rsidRDefault="00F31D5F" w:rsidRPr="00041FC3">
            <w:pPr>
              <w:rPr>
                <w:rFonts w:hint="eastAsia"/>
                <w:b/>
              </w:rPr>
            </w:pPr>
            <w:r w:rsidRPr="00041FC3">
              <w:rPr>
                <w:rFonts w:hint="eastAsia"/>
                <w:b/>
              </w:rPr>
              <w:t>LESSON 6</w:t>
            </w:r>
          </w:p>
          <w:p w:rsidP="0044173D" w:rsidR="00F31D5F" w:rsidRDefault="00F31D5F">
            <w:pPr>
              <w:rPr>
                <w:rFonts w:hint="eastAsia"/>
              </w:rPr>
            </w:pPr>
            <w:r>
              <w:rPr>
                <w:rFonts w:hint="eastAsia"/>
              </w:rPr>
              <w:t>Going Shopping</w:t>
            </w:r>
          </w:p>
        </w:tc>
        <w:tc>
          <w:tcPr>
            <w:tcW w:type="dxa" w:w="6235"/>
            <w:tcBorders>
              <w:bottom w:color="auto" w:space="0" w:sz="4" w:val="single"/>
            </w:tcBorders>
          </w:tcPr>
          <w:p w:rsidP="0044173D" w:rsidR="00F31D5F" w:rsidRDefault="00F31D5F">
            <w:pPr>
              <w:numPr>
                <w:ilvl w:val="0"/>
                <w:numId w:val="1"/>
              </w:numPr>
              <w:jc w:val="left"/>
              <w:rPr>
                <w:rFonts w:hint="eastAsia"/>
              </w:rPr>
            </w:pPr>
            <w:r>
              <w:rPr>
                <w:rFonts w:hint="eastAsia"/>
              </w:rPr>
              <w:t>買い物をする．</w:t>
            </w:r>
          </w:p>
          <w:p w:rsidP="0044173D" w:rsidR="00F31D5F" w:rsidRDefault="00F31D5F">
            <w:pPr>
              <w:numPr>
                <w:ilvl w:val="0"/>
                <w:numId w:val="1"/>
              </w:numPr>
              <w:rPr>
                <w:rFonts w:hint="eastAsia"/>
              </w:rPr>
            </w:pPr>
            <w:r>
              <w:rPr>
                <w:rFonts w:hint="eastAsia"/>
              </w:rPr>
              <w:t>機能表現</w:t>
            </w:r>
            <w:r w:rsidR="00CC654A">
              <w:rPr>
                <w:rFonts w:hint="eastAsia"/>
              </w:rPr>
              <w:t>[</w:t>
            </w:r>
            <w:r w:rsidR="006F56E1">
              <w:rPr>
                <w:rFonts w:hint="eastAsia"/>
              </w:rPr>
              <w:t>ｻｲｽﾞ質問</w:t>
            </w:r>
            <w:r w:rsidR="00CC654A">
              <w:rPr>
                <w:rFonts w:hint="eastAsia"/>
              </w:rPr>
              <w:t>][</w:t>
            </w:r>
            <w:r w:rsidR="006F56E1">
              <w:rPr>
                <w:rFonts w:hint="eastAsia"/>
              </w:rPr>
              <w:t>試着許可</w:t>
            </w:r>
            <w:r w:rsidR="00CC654A">
              <w:rPr>
                <w:rFonts w:hint="eastAsia"/>
              </w:rPr>
              <w:t>]</w:t>
            </w:r>
            <w:r>
              <w:rPr>
                <w:rFonts w:hint="eastAsia"/>
              </w:rPr>
              <w:t>を</w:t>
            </w:r>
            <w:r w:rsidR="00CC654A">
              <w:rPr>
                <w:rFonts w:hint="eastAsia"/>
              </w:rPr>
              <w:t>習得し</w:t>
            </w:r>
            <w:r>
              <w:rPr>
                <w:rFonts w:hint="eastAsia"/>
              </w:rPr>
              <w:t>，会話する．</w:t>
            </w:r>
          </w:p>
          <w:p w:rsidP="0044173D" w:rsidR="00F31D5F" w:rsidRDefault="00CC654A">
            <w:pPr>
              <w:numPr>
                <w:ilvl w:val="0"/>
                <w:numId w:val="1"/>
              </w:numPr>
              <w:jc w:val="left"/>
              <w:rPr>
                <w:rFonts w:hint="eastAsia"/>
              </w:rPr>
            </w:pPr>
            <w:r>
              <w:rPr>
                <w:rFonts w:hint="eastAsia"/>
              </w:rPr>
              <w:t>トピック関連のリスニング問題を聞き理解する．</w:t>
            </w:r>
          </w:p>
          <w:p w:rsidP="0044173D" w:rsidR="00F31D5F" w:rsidRDefault="00F31D5F">
            <w:pPr>
              <w:numPr>
                <w:ilvl w:val="0"/>
                <w:numId w:val="1"/>
              </w:numPr>
              <w:jc w:val="left"/>
              <w:rPr>
                <w:rFonts w:hint="eastAsia"/>
              </w:rPr>
            </w:pPr>
            <w:r>
              <w:rPr>
                <w:rFonts w:hint="eastAsia"/>
              </w:rPr>
              <w:t>おみやげを探す．</w:t>
            </w:r>
          </w:p>
        </w:tc>
        <w:tc>
          <w:tcPr>
            <w:tcW w:type="dxa" w:w="3685"/>
            <w:tcBorders>
              <w:bottom w:color="auto" w:space="0" w:sz="4" w:val="single"/>
            </w:tcBorders>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tcBorders>
              <w:bottom w:color="auto" w:space="0" w:sz="4" w:val="single"/>
            </w:tcBorders>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2C7330" w:rsidTr="009C119E">
        <w:tc>
          <w:tcPr>
            <w:tcW w:type="dxa" w:w="509"/>
            <w:vMerge/>
            <w:vAlign w:val="center"/>
          </w:tcPr>
          <w:p w:rsidP="0044173D" w:rsidR="002C7330" w:rsidRDefault="002C7330">
            <w:pPr>
              <w:jc w:val="center"/>
              <w:rPr>
                <w:rFonts w:hint="eastAsia"/>
              </w:rPr>
            </w:pPr>
          </w:p>
        </w:tc>
        <w:tc>
          <w:tcPr>
            <w:tcW w:type="dxa" w:w="492"/>
            <w:vMerge/>
            <w:vAlign w:val="center"/>
          </w:tcPr>
          <w:p w:rsidP="0044173D" w:rsidR="002C7330" w:rsidRDefault="002C7330">
            <w:pPr>
              <w:jc w:val="center"/>
              <w:rPr>
                <w:rFonts w:hint="eastAsia"/>
              </w:rPr>
            </w:pPr>
          </w:p>
        </w:tc>
        <w:tc>
          <w:tcPr>
            <w:tcW w:type="dxa" w:w="524"/>
            <w:vAlign w:val="center"/>
          </w:tcPr>
          <w:p w:rsidP="009C119E" w:rsidR="009C119E" w:rsidRDefault="009C119E">
            <w:pPr>
              <w:jc w:val="center"/>
              <w:rPr>
                <w:rFonts w:hint="eastAsia"/>
              </w:rPr>
            </w:pPr>
            <w:r>
              <w:rPr>
                <w:rFonts w:hint="eastAsia"/>
              </w:rPr>
              <w:t>2</w:t>
            </w:r>
          </w:p>
        </w:tc>
        <w:tc>
          <w:tcPr>
            <w:tcW w:type="dxa" w:w="2697"/>
            <w:tcBorders>
              <w:bottom w:color="auto" w:space="0" w:sz="4" w:val="single"/>
            </w:tcBorders>
            <w:shd w:color="auto" w:fill="FFFFFF" w:val="clear"/>
          </w:tcPr>
          <w:p w:rsidP="0044173D" w:rsidR="002C7330" w:rsidRDefault="002C7330" w:rsidRPr="00041FC3">
            <w:pPr>
              <w:rPr>
                <w:rFonts w:hint="eastAsia"/>
                <w:b/>
              </w:rPr>
            </w:pPr>
            <w:r w:rsidRPr="00041FC3">
              <w:rPr>
                <w:rFonts w:hint="eastAsia"/>
                <w:b/>
              </w:rPr>
              <w:t>CULTURE TALK 6</w:t>
            </w:r>
          </w:p>
          <w:p w:rsidP="0044173D" w:rsidR="002C7330" w:rsidRDefault="002C7330">
            <w:pPr>
              <w:rPr>
                <w:rFonts w:hint="eastAsia"/>
              </w:rPr>
            </w:pPr>
            <w:r>
              <w:rPr>
                <w:rFonts w:hint="eastAsia"/>
              </w:rPr>
              <w:t>School Life</w:t>
            </w:r>
          </w:p>
        </w:tc>
        <w:tc>
          <w:tcPr>
            <w:tcW w:type="dxa" w:w="6235"/>
            <w:tcBorders>
              <w:bottom w:color="auto" w:space="0" w:sz="4" w:val="single"/>
            </w:tcBorders>
            <w:shd w:color="auto" w:fill="FFFFFF" w:val="clear"/>
          </w:tcPr>
          <w:p w:rsidP="0044173D" w:rsidR="002C7330" w:rsidRDefault="002C7330">
            <w:pPr>
              <w:numPr>
                <w:ilvl w:val="0"/>
                <w:numId w:val="1"/>
              </w:numPr>
              <w:jc w:val="left"/>
              <w:rPr>
                <w:rFonts w:hint="eastAsia"/>
              </w:rPr>
            </w:pPr>
            <w:r>
              <w:rPr>
                <w:rFonts w:hint="eastAsia"/>
              </w:rPr>
              <w:t>日本の制服について表現する．</w:t>
            </w:r>
          </w:p>
          <w:p w:rsidP="0044173D" w:rsidR="002C7330" w:rsidRDefault="002C7330" w:rsidRPr="00A43CE1">
            <w:pPr>
              <w:numPr>
                <w:ilvl w:val="0"/>
                <w:numId w:val="1"/>
              </w:numPr>
              <w:jc w:val="left"/>
              <w:rPr>
                <w:rFonts w:hint="eastAsia"/>
              </w:rPr>
            </w:pPr>
            <w:r>
              <w:rPr>
                <w:rFonts w:hint="eastAsia"/>
              </w:rPr>
              <w:t>学校行事を伝える．</w:t>
            </w:r>
          </w:p>
        </w:tc>
        <w:tc>
          <w:tcPr>
            <w:tcW w:type="dxa" w:w="3685"/>
            <w:tcBorders>
              <w:bottom w:color="auto" w:space="0" w:sz="4" w:val="single"/>
            </w:tcBorders>
            <w:shd w:color="auto" w:fill="FFFFFF" w:val="clear"/>
          </w:tcPr>
          <w:p w:rsidP="0044173D" w:rsidR="002C7330" w:rsidRDefault="002C7330">
            <w:pPr>
              <w:rPr>
                <w:rFonts w:hint="eastAsia"/>
              </w:rPr>
            </w:pPr>
            <w:r>
              <w:rPr>
                <w:rFonts w:hint="eastAsia"/>
              </w:rPr>
              <w:t>・ア―①②，イ―①，エ―②</w:t>
            </w:r>
          </w:p>
          <w:p w:rsidP="0044173D" w:rsidR="002C7330" w:rsidRDefault="002C7330" w:rsidRPr="00DA37B1">
            <w:pPr>
              <w:rPr>
                <w:rFonts w:hint="eastAsia"/>
              </w:rPr>
            </w:pPr>
            <w:r>
              <w:rPr>
                <w:rFonts w:hint="eastAsia"/>
              </w:rPr>
              <w:t>・ア―①②，イ―①，エ―②</w:t>
            </w:r>
          </w:p>
        </w:tc>
        <w:tc>
          <w:tcPr>
            <w:tcW w:type="dxa" w:w="850"/>
            <w:tcBorders>
              <w:bottom w:color="auto" w:space="0" w:sz="4" w:val="single"/>
            </w:tcBorders>
            <w:shd w:color="auto" w:fill="FFFFFF" w:val="clear"/>
            <w:vAlign w:val="center"/>
          </w:tcPr>
          <w:p w:rsidP="0044173D" w:rsidR="002C7330" w:rsidRDefault="002C7330">
            <w:pPr>
              <w:jc w:val="center"/>
              <w:rPr>
                <w:rFonts w:hint="eastAsia"/>
              </w:rPr>
            </w:pPr>
            <w:r>
              <w:rPr>
                <w:rFonts w:hint="eastAsia"/>
              </w:rPr>
              <w:t>(a)</w:t>
            </w:r>
          </w:p>
          <w:p w:rsidP="0044173D" w:rsidR="002C7330" w:rsidRDefault="002C7330">
            <w:pPr>
              <w:jc w:val="center"/>
              <w:rPr>
                <w:rFonts w:hint="eastAsia"/>
              </w:rPr>
            </w:pPr>
            <w:r>
              <w:rPr>
                <w:rFonts w:hint="eastAsia"/>
              </w:rPr>
              <w:t>(b)</w:t>
            </w:r>
          </w:p>
          <w:p w:rsidP="0044173D" w:rsidR="002C7330" w:rsidRDefault="002C7330">
            <w:pPr>
              <w:jc w:val="center"/>
              <w:rPr>
                <w:rFonts w:hint="eastAsia"/>
              </w:rPr>
            </w:pPr>
            <w:r>
              <w:rPr>
                <w:rFonts w:hint="eastAsia"/>
              </w:rPr>
              <w:t>(c)</w:t>
            </w:r>
          </w:p>
        </w:tc>
      </w:tr>
      <w:tr w:rsidR="00F31D5F" w:rsidTr="009C119E">
        <w:tc>
          <w:tcPr>
            <w:tcW w:type="dxa" w:w="509"/>
            <w:vMerge w:val="restart"/>
            <w:vAlign w:val="center"/>
          </w:tcPr>
          <w:p w:rsidP="0044173D" w:rsidR="00F31D5F" w:rsidRDefault="00F31D5F">
            <w:pPr>
              <w:jc w:val="center"/>
              <w:rPr>
                <w:rFonts w:hint="eastAsia"/>
              </w:rPr>
            </w:pPr>
            <w:r>
              <w:rPr>
                <w:rFonts w:hint="eastAsia"/>
              </w:rPr>
              <w:t>２学期期末</w:t>
            </w:r>
          </w:p>
        </w:tc>
        <w:tc>
          <w:tcPr>
            <w:tcW w:type="dxa" w:w="492"/>
            <w:vMerge w:val="restart"/>
            <w:vAlign w:val="center"/>
          </w:tcPr>
          <w:p w:rsidP="0044173D" w:rsidR="00F31D5F" w:rsidRDefault="00F31D5F">
            <w:pPr>
              <w:jc w:val="center"/>
              <w:rPr>
                <w:rFonts w:hint="eastAsia"/>
              </w:rPr>
            </w:pPr>
            <w:r>
              <w:rPr>
                <w:rFonts w:hint="eastAsia"/>
              </w:rPr>
              <w:t>11</w:t>
            </w:r>
          </w:p>
        </w:tc>
        <w:tc>
          <w:tcPr>
            <w:tcW w:type="dxa" w:w="524"/>
            <w:vAlign w:val="center"/>
          </w:tcPr>
          <w:p w:rsidP="004E0AA0" w:rsidR="00F31D5F" w:rsidRDefault="00F31D5F">
            <w:pPr>
              <w:jc w:val="center"/>
              <w:rPr>
                <w:rFonts w:hint="eastAsia"/>
              </w:rPr>
            </w:pPr>
            <w:r>
              <w:rPr>
                <w:rFonts w:hint="eastAsia"/>
              </w:rPr>
              <w:t>3</w:t>
            </w:r>
          </w:p>
        </w:tc>
        <w:tc>
          <w:tcPr>
            <w:tcW w:type="dxa" w:w="2697"/>
            <w:shd w:color="auto" w:fill="FFFFFF" w:val="clear"/>
          </w:tcPr>
          <w:p w:rsidP="0044173D" w:rsidR="00F31D5F" w:rsidRDefault="00F31D5F" w:rsidRPr="00041FC3">
            <w:pPr>
              <w:rPr>
                <w:rFonts w:hint="eastAsia"/>
                <w:b/>
              </w:rPr>
            </w:pPr>
            <w:r w:rsidRPr="00041FC3">
              <w:rPr>
                <w:rFonts w:hint="eastAsia"/>
                <w:b/>
              </w:rPr>
              <w:t>LESSON 7</w:t>
            </w:r>
          </w:p>
          <w:p w:rsidP="0044173D" w:rsidR="00F31D5F" w:rsidRDefault="00F31D5F">
            <w:pPr>
              <w:rPr>
                <w:rFonts w:hint="eastAsia"/>
              </w:rPr>
            </w:pPr>
            <w:r>
              <w:rPr>
                <w:rFonts w:hint="eastAsia"/>
              </w:rPr>
              <w:t>Public Transportation</w:t>
            </w:r>
          </w:p>
        </w:tc>
        <w:tc>
          <w:tcPr>
            <w:tcW w:type="dxa" w:w="6235"/>
            <w:shd w:color="auto" w:fill="FFFFFF" w:val="clear"/>
          </w:tcPr>
          <w:p w:rsidP="0044173D" w:rsidR="00F31D5F" w:rsidRDefault="00F31D5F" w:rsidRPr="001868DA">
            <w:pPr>
              <w:numPr>
                <w:ilvl w:val="0"/>
                <w:numId w:val="1"/>
              </w:numPr>
              <w:jc w:val="left"/>
              <w:rPr>
                <w:rFonts w:hint="eastAsia"/>
              </w:rPr>
            </w:pPr>
            <w:r>
              <w:rPr>
                <w:rFonts w:hint="eastAsia"/>
              </w:rPr>
              <w:t>地下鉄構内で行き方をたずねる．</w:t>
            </w:r>
          </w:p>
          <w:p w:rsidP="0044173D" w:rsidR="00F31D5F" w:rsidRDefault="00F31D5F">
            <w:pPr>
              <w:numPr>
                <w:ilvl w:val="0"/>
                <w:numId w:val="1"/>
              </w:numPr>
              <w:rPr>
                <w:rFonts w:hint="eastAsia"/>
              </w:rPr>
            </w:pPr>
            <w:r>
              <w:rPr>
                <w:rFonts w:hint="eastAsia"/>
              </w:rPr>
              <w:t>機能表現</w:t>
            </w:r>
            <w:r w:rsidR="006F56E1">
              <w:rPr>
                <w:rFonts w:hint="eastAsia"/>
              </w:rPr>
              <w:t>[</w:t>
            </w:r>
            <w:r w:rsidR="006F56E1">
              <w:rPr>
                <w:rFonts w:hint="eastAsia"/>
              </w:rPr>
              <w:t>場所質問</w:t>
            </w:r>
            <w:r w:rsidR="006F56E1">
              <w:rPr>
                <w:rFonts w:hint="eastAsia"/>
              </w:rPr>
              <w:t>][</w:t>
            </w:r>
            <w:r w:rsidR="006F56E1">
              <w:rPr>
                <w:rFonts w:hint="eastAsia"/>
              </w:rPr>
              <w:t>忠告</w:t>
            </w:r>
            <w:r w:rsidR="006F56E1">
              <w:rPr>
                <w:rFonts w:hint="eastAsia"/>
              </w:rPr>
              <w:t>]</w:t>
            </w:r>
            <w:r>
              <w:rPr>
                <w:rFonts w:hint="eastAsia"/>
              </w:rPr>
              <w:t>を</w:t>
            </w:r>
            <w:r w:rsidR="006F56E1">
              <w:rPr>
                <w:rFonts w:hint="eastAsia"/>
              </w:rPr>
              <w:t>習得し</w:t>
            </w:r>
            <w:r>
              <w:rPr>
                <w:rFonts w:hint="eastAsia"/>
              </w:rPr>
              <w:t>，会話する．</w:t>
            </w:r>
          </w:p>
          <w:p w:rsidP="0044173D" w:rsidR="00F31D5F" w:rsidRDefault="00CC654A">
            <w:pPr>
              <w:numPr>
                <w:ilvl w:val="0"/>
                <w:numId w:val="1"/>
              </w:numPr>
              <w:jc w:val="left"/>
              <w:rPr>
                <w:rFonts w:hint="eastAsia"/>
              </w:rPr>
            </w:pPr>
            <w:r>
              <w:rPr>
                <w:rFonts w:hint="eastAsia"/>
              </w:rPr>
              <w:t>トピック関連のリスニング問題を聞き理解する．</w:t>
            </w:r>
          </w:p>
          <w:p w:rsidP="0044173D" w:rsidR="00F31D5F" w:rsidRDefault="00F31D5F" w:rsidRPr="002A28F8">
            <w:pPr>
              <w:numPr>
                <w:ilvl w:val="0"/>
                <w:numId w:val="1"/>
              </w:numPr>
              <w:jc w:val="left"/>
              <w:rPr>
                <w:rFonts w:hint="eastAsia"/>
              </w:rPr>
            </w:pPr>
            <w:r>
              <w:rPr>
                <w:rFonts w:hint="eastAsia"/>
              </w:rPr>
              <w:t>遠距離切符を買う．</w:t>
            </w:r>
          </w:p>
        </w:tc>
        <w:tc>
          <w:tcPr>
            <w:tcW w:type="dxa" w:w="3685"/>
            <w:shd w:color="auto" w:fill="FFFFFF" w:val="clear"/>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rsidRPr="00DA37B1">
            <w:pPr>
              <w:rPr>
                <w:rFonts w:hint="eastAsia"/>
              </w:rPr>
            </w:pPr>
            <w:r>
              <w:rPr>
                <w:rFonts w:hint="eastAsia"/>
              </w:rPr>
              <w:t>・ア―①②，イ―①，エ―②</w:t>
            </w:r>
          </w:p>
        </w:tc>
        <w:tc>
          <w:tcPr>
            <w:tcW w:type="dxa" w:w="850"/>
            <w:shd w:color="auto" w:fill="FFFFFF" w:val="clear"/>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2C7330" w:rsidTr="009C119E">
        <w:tc>
          <w:tcPr>
            <w:tcW w:type="dxa" w:w="509"/>
            <w:vMerge/>
            <w:vAlign w:val="center"/>
          </w:tcPr>
          <w:p w:rsidP="0044173D" w:rsidR="002C7330" w:rsidRDefault="002C7330">
            <w:pPr>
              <w:jc w:val="center"/>
              <w:rPr>
                <w:rFonts w:hint="eastAsia"/>
              </w:rPr>
            </w:pPr>
          </w:p>
        </w:tc>
        <w:tc>
          <w:tcPr>
            <w:tcW w:type="dxa" w:w="492"/>
            <w:vMerge/>
            <w:vAlign w:val="center"/>
          </w:tcPr>
          <w:p w:rsidP="0044173D" w:rsidR="002C7330" w:rsidRDefault="002C7330">
            <w:pPr>
              <w:jc w:val="center"/>
              <w:rPr>
                <w:rFonts w:hint="eastAsia"/>
              </w:rPr>
            </w:pPr>
          </w:p>
        </w:tc>
        <w:tc>
          <w:tcPr>
            <w:tcW w:type="dxa" w:w="524"/>
            <w:vAlign w:val="center"/>
          </w:tcPr>
          <w:p w:rsidP="009C119E" w:rsidR="009C119E" w:rsidRDefault="009C119E">
            <w:pPr>
              <w:jc w:val="center"/>
              <w:rPr>
                <w:rFonts w:hint="eastAsia"/>
              </w:rPr>
            </w:pPr>
            <w:r>
              <w:rPr>
                <w:rFonts w:hint="eastAsia"/>
              </w:rPr>
              <w:t>2</w:t>
            </w:r>
          </w:p>
        </w:tc>
        <w:tc>
          <w:tcPr>
            <w:tcW w:type="dxa" w:w="2697"/>
            <w:shd w:color="auto" w:fill="FFFFFF" w:val="clear"/>
          </w:tcPr>
          <w:p w:rsidP="0044173D" w:rsidR="002C7330" w:rsidRDefault="002C7330" w:rsidRPr="00041FC3">
            <w:pPr>
              <w:rPr>
                <w:rFonts w:hint="eastAsia"/>
                <w:b/>
              </w:rPr>
            </w:pPr>
            <w:r w:rsidRPr="00041FC3">
              <w:rPr>
                <w:rFonts w:hint="eastAsia"/>
                <w:b/>
              </w:rPr>
              <w:t>CULTURE TALK 7</w:t>
            </w:r>
          </w:p>
          <w:p w:rsidP="0044173D" w:rsidR="002C7330" w:rsidRDefault="002C7330">
            <w:pPr>
              <w:rPr>
                <w:rFonts w:hint="eastAsia"/>
              </w:rPr>
            </w:pPr>
            <w:r>
              <w:rPr>
                <w:rFonts w:hint="eastAsia"/>
              </w:rPr>
              <w:t>Japanese Manners /</w:t>
            </w:r>
          </w:p>
          <w:p w:rsidP="0044173D" w:rsidR="002C7330" w:rsidRDefault="002C7330">
            <w:pPr>
              <w:rPr>
                <w:rFonts w:hint="eastAsia"/>
              </w:rPr>
            </w:pPr>
            <w:r>
              <w:rPr>
                <w:rFonts w:hint="eastAsia"/>
              </w:rPr>
              <w:t>Katakana Words</w:t>
            </w:r>
          </w:p>
        </w:tc>
        <w:tc>
          <w:tcPr>
            <w:tcW w:type="dxa" w:w="6235"/>
            <w:shd w:color="auto" w:fill="FFFFFF" w:val="clear"/>
          </w:tcPr>
          <w:p w:rsidP="0044173D" w:rsidR="002C7330" w:rsidRDefault="002C7330">
            <w:pPr>
              <w:numPr>
                <w:ilvl w:val="0"/>
                <w:numId w:val="1"/>
              </w:numPr>
              <w:jc w:val="left"/>
              <w:rPr>
                <w:rFonts w:hint="eastAsia"/>
              </w:rPr>
            </w:pPr>
            <w:r>
              <w:rPr>
                <w:rFonts w:hint="eastAsia"/>
              </w:rPr>
              <w:t>日本の習慣について語る．</w:t>
            </w:r>
          </w:p>
          <w:p w:rsidP="0044173D" w:rsidR="002C7330" w:rsidRDefault="002C7330">
            <w:pPr>
              <w:numPr>
                <w:ilvl w:val="0"/>
                <w:numId w:val="1"/>
              </w:numPr>
              <w:jc w:val="left"/>
              <w:rPr>
                <w:rFonts w:hint="eastAsia"/>
              </w:rPr>
            </w:pPr>
            <w:r>
              <w:rPr>
                <w:rFonts w:hint="eastAsia"/>
              </w:rPr>
              <w:t>カタカナ語と英語を区別する．</w:t>
            </w:r>
          </w:p>
        </w:tc>
        <w:tc>
          <w:tcPr>
            <w:tcW w:type="dxa" w:w="3685"/>
            <w:shd w:color="auto" w:fill="FFFFFF" w:val="clear"/>
          </w:tcPr>
          <w:p w:rsidP="0044173D" w:rsidR="002C7330" w:rsidRDefault="002C7330">
            <w:pPr>
              <w:rPr>
                <w:rFonts w:hint="eastAsia"/>
              </w:rPr>
            </w:pPr>
            <w:r>
              <w:rPr>
                <w:rFonts w:hint="eastAsia"/>
              </w:rPr>
              <w:t>・ア―①②，イ―①，エ―②</w:t>
            </w:r>
          </w:p>
          <w:p w:rsidP="0044173D" w:rsidR="002C7330" w:rsidRDefault="002C7330">
            <w:pPr>
              <w:rPr>
                <w:rFonts w:hint="eastAsia"/>
              </w:rPr>
            </w:pPr>
            <w:r>
              <w:rPr>
                <w:rFonts w:hint="eastAsia"/>
              </w:rPr>
              <w:t>・ア―①②，イ―①，エ―②</w:t>
            </w:r>
          </w:p>
        </w:tc>
        <w:tc>
          <w:tcPr>
            <w:tcW w:type="dxa" w:w="850"/>
            <w:shd w:color="auto" w:fill="FFFFFF" w:val="clear"/>
          </w:tcPr>
          <w:p w:rsidP="0044173D" w:rsidR="002C7330" w:rsidRDefault="002C7330">
            <w:pPr>
              <w:jc w:val="center"/>
              <w:rPr>
                <w:rFonts w:hint="eastAsia"/>
              </w:rPr>
            </w:pPr>
            <w:r>
              <w:rPr>
                <w:rFonts w:hint="eastAsia"/>
              </w:rPr>
              <w:t>(a)</w:t>
            </w:r>
          </w:p>
          <w:p w:rsidP="0044173D" w:rsidR="002C7330" w:rsidRDefault="002C7330">
            <w:pPr>
              <w:jc w:val="center"/>
              <w:rPr>
                <w:rFonts w:hint="eastAsia"/>
              </w:rPr>
            </w:pPr>
            <w:r>
              <w:rPr>
                <w:rFonts w:hint="eastAsia"/>
              </w:rPr>
              <w:t>(b)</w:t>
            </w:r>
          </w:p>
          <w:p w:rsidP="0044173D" w:rsidR="002C7330" w:rsidRDefault="002C7330">
            <w:pPr>
              <w:jc w:val="center"/>
              <w:rPr>
                <w:rFonts w:hint="eastAsia"/>
              </w:rPr>
            </w:pPr>
            <w:r>
              <w:rPr>
                <w:rFonts w:hint="eastAsia"/>
              </w:rPr>
              <w:t>(c)</w:t>
            </w:r>
          </w:p>
        </w:tc>
      </w:tr>
      <w:tr w:rsidR="00F31D5F" w:rsidTr="009C119E">
        <w:tc>
          <w:tcPr>
            <w:tcW w:type="dxa" w:w="509"/>
            <w:vMerge/>
            <w:vAlign w:val="center"/>
          </w:tcPr>
          <w:p w:rsidP="0044173D" w:rsidR="00F31D5F" w:rsidRDefault="00F31D5F">
            <w:pPr>
              <w:jc w:val="center"/>
              <w:rPr>
                <w:rFonts w:hint="eastAsia"/>
              </w:rPr>
            </w:pPr>
          </w:p>
        </w:tc>
        <w:tc>
          <w:tcPr>
            <w:tcW w:type="dxa" w:w="492"/>
            <w:vMerge w:val="restart"/>
            <w:vAlign w:val="center"/>
          </w:tcPr>
          <w:p w:rsidP="0044173D" w:rsidR="00F31D5F" w:rsidRDefault="00F31D5F">
            <w:pPr>
              <w:jc w:val="center"/>
              <w:rPr>
                <w:rFonts w:hint="eastAsia"/>
              </w:rPr>
            </w:pPr>
            <w:r>
              <w:rPr>
                <w:rFonts w:hint="eastAsia"/>
              </w:rPr>
              <w:t>12</w:t>
            </w:r>
          </w:p>
        </w:tc>
        <w:tc>
          <w:tcPr>
            <w:tcW w:type="dxa" w:w="524"/>
            <w:vAlign w:val="center"/>
          </w:tcPr>
          <w:p w:rsidP="004E0AA0" w:rsidR="00F31D5F" w:rsidRDefault="00F31D5F">
            <w:pPr>
              <w:jc w:val="center"/>
              <w:rPr>
                <w:rFonts w:hint="eastAsia"/>
              </w:rPr>
            </w:pPr>
            <w:r>
              <w:rPr>
                <w:rFonts w:hint="eastAsia"/>
              </w:rPr>
              <w:t>3</w:t>
            </w:r>
          </w:p>
        </w:tc>
        <w:tc>
          <w:tcPr>
            <w:tcW w:type="dxa" w:w="2697"/>
          </w:tcPr>
          <w:p w:rsidP="0044173D" w:rsidR="00F31D5F" w:rsidRDefault="00F31D5F" w:rsidRPr="00041FC3">
            <w:pPr>
              <w:rPr>
                <w:rFonts w:hint="eastAsia"/>
                <w:b/>
              </w:rPr>
            </w:pPr>
            <w:r w:rsidRPr="00041FC3">
              <w:rPr>
                <w:rFonts w:hint="eastAsia"/>
                <w:b/>
              </w:rPr>
              <w:t>LESSON 8</w:t>
            </w:r>
          </w:p>
          <w:p w:rsidP="0044173D" w:rsidR="00F31D5F" w:rsidRDefault="00F31D5F">
            <w:pPr>
              <w:rPr>
                <w:rFonts w:hint="eastAsia"/>
              </w:rPr>
            </w:pPr>
            <w:r>
              <w:rPr>
                <w:rFonts w:hint="eastAsia"/>
              </w:rPr>
              <w:t>Getting Help</w:t>
            </w:r>
          </w:p>
        </w:tc>
        <w:tc>
          <w:tcPr>
            <w:tcW w:type="dxa" w:w="6235"/>
          </w:tcPr>
          <w:p w:rsidP="0044173D" w:rsidR="00F31D5F" w:rsidRDefault="00F31D5F">
            <w:pPr>
              <w:numPr>
                <w:ilvl w:val="0"/>
                <w:numId w:val="1"/>
              </w:numPr>
              <w:jc w:val="left"/>
              <w:rPr>
                <w:rFonts w:hint="eastAsia"/>
              </w:rPr>
            </w:pPr>
            <w:r>
              <w:rPr>
                <w:rFonts w:hint="eastAsia"/>
              </w:rPr>
              <w:t>病院で診察を受ける．</w:t>
            </w:r>
          </w:p>
          <w:p w:rsidP="0044173D" w:rsidR="00F31D5F" w:rsidRDefault="00F31D5F">
            <w:pPr>
              <w:numPr>
                <w:ilvl w:val="0"/>
                <w:numId w:val="1"/>
              </w:numPr>
              <w:rPr>
                <w:rFonts w:hint="eastAsia"/>
              </w:rPr>
            </w:pPr>
            <w:r>
              <w:rPr>
                <w:rFonts w:hint="eastAsia"/>
              </w:rPr>
              <w:t>機能表現</w:t>
            </w:r>
            <w:r w:rsidR="006F56E1">
              <w:rPr>
                <w:rFonts w:hint="eastAsia"/>
              </w:rPr>
              <w:t>[</w:t>
            </w:r>
            <w:r w:rsidR="006F56E1">
              <w:rPr>
                <w:rFonts w:hint="eastAsia"/>
              </w:rPr>
              <w:t>様子</w:t>
            </w:r>
            <w:r w:rsidR="0036424C">
              <w:rPr>
                <w:rFonts w:hint="eastAsia"/>
              </w:rPr>
              <w:t>伺い</w:t>
            </w:r>
            <w:r w:rsidR="006F56E1">
              <w:rPr>
                <w:rFonts w:hint="eastAsia"/>
              </w:rPr>
              <w:t>][</w:t>
            </w:r>
            <w:r w:rsidR="006F56E1">
              <w:rPr>
                <w:rFonts w:hint="eastAsia"/>
              </w:rPr>
              <w:t>言いかえ</w:t>
            </w:r>
            <w:r w:rsidR="006F56E1">
              <w:rPr>
                <w:rFonts w:hint="eastAsia"/>
              </w:rPr>
              <w:t>]</w:t>
            </w:r>
            <w:r>
              <w:rPr>
                <w:rFonts w:hint="eastAsia"/>
              </w:rPr>
              <w:t>を</w:t>
            </w:r>
            <w:r w:rsidR="006F56E1">
              <w:rPr>
                <w:rFonts w:hint="eastAsia"/>
              </w:rPr>
              <w:t>習得し</w:t>
            </w:r>
            <w:r>
              <w:rPr>
                <w:rFonts w:hint="eastAsia"/>
              </w:rPr>
              <w:t>，会話する．</w:t>
            </w:r>
          </w:p>
          <w:p w:rsidP="0044173D" w:rsidR="00F31D5F" w:rsidRDefault="00CC654A">
            <w:pPr>
              <w:numPr>
                <w:ilvl w:val="0"/>
                <w:numId w:val="1"/>
              </w:numPr>
              <w:jc w:val="left"/>
              <w:rPr>
                <w:rFonts w:hint="eastAsia"/>
              </w:rPr>
            </w:pPr>
            <w:r>
              <w:rPr>
                <w:rFonts w:hint="eastAsia"/>
              </w:rPr>
              <w:t>トピック関連のリスニング問題を聞き理解する．</w:t>
            </w:r>
          </w:p>
          <w:p w:rsidP="0044173D" w:rsidR="00F31D5F" w:rsidRDefault="00F31D5F">
            <w:pPr>
              <w:numPr>
                <w:ilvl w:val="0"/>
                <w:numId w:val="1"/>
              </w:numPr>
              <w:jc w:val="left"/>
              <w:rPr>
                <w:rFonts w:hint="eastAsia"/>
              </w:rPr>
            </w:pPr>
            <w:r>
              <w:rPr>
                <w:rFonts w:hint="eastAsia"/>
              </w:rPr>
              <w:t>薬局で薬を買う．</w:t>
            </w:r>
          </w:p>
        </w:tc>
        <w:tc>
          <w:tcPr>
            <w:tcW w:type="dxa" w:w="3685"/>
          </w:tcPr>
          <w:p w:rsidP="0044173D" w:rsidR="00F31D5F" w:rsidRDefault="00F31D5F">
            <w:pPr>
              <w:rPr>
                <w:rFonts w:hint="eastAsia"/>
              </w:rPr>
            </w:pPr>
            <w:r>
              <w:rPr>
                <w:rFonts w:hint="eastAsia"/>
              </w:rPr>
              <w:t>・ア―①②，ウ―①②，エ―②</w:t>
            </w:r>
          </w:p>
          <w:p w:rsidP="0044173D" w:rsidR="00F31D5F" w:rsidRDefault="00F31D5F" w:rsidRPr="000D41A0">
            <w:pPr>
              <w:rPr>
                <w:rFonts w:hint="eastAsia"/>
              </w:rPr>
            </w:pPr>
            <w:r>
              <w:rPr>
                <w:rFonts w:hint="eastAsia"/>
              </w:rPr>
              <w:t>・イ―①②，エ―①</w:t>
            </w:r>
          </w:p>
          <w:p w:rsidP="0044173D" w:rsidR="00F31D5F" w:rsidRDefault="00F31D5F">
            <w:pPr>
              <w:rPr>
                <w:rFonts w:hint="eastAsia"/>
              </w:rPr>
            </w:pPr>
            <w:r>
              <w:rPr>
                <w:rFonts w:hint="eastAsia"/>
              </w:rPr>
              <w:t>・ウ―②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p w:rsidP="0044173D" w:rsidR="00F31D5F" w:rsidRDefault="00F31D5F">
            <w:pPr>
              <w:jc w:val="center"/>
              <w:rPr>
                <w:rFonts w:hint="eastAsia"/>
              </w:rPr>
            </w:pPr>
            <w:r>
              <w:rPr>
                <w:rFonts w:hint="eastAsia"/>
              </w:rPr>
              <w:t>(d)</w:t>
            </w:r>
          </w:p>
        </w:tc>
      </w:tr>
      <w:tr w:rsidR="00F31D5F" w:rsidTr="004B1CCB">
        <w:tc>
          <w:tcPr>
            <w:tcW w:type="dxa" w:w="509"/>
            <w:vMerge/>
            <w:vAlign w:val="center"/>
          </w:tcPr>
          <w:p w:rsidP="0044173D" w:rsidR="00F31D5F" w:rsidRDefault="00F31D5F">
            <w:pPr>
              <w:jc w:val="center"/>
              <w:rPr>
                <w:rFonts w:hint="eastAsia"/>
              </w:rPr>
            </w:pPr>
          </w:p>
        </w:tc>
        <w:tc>
          <w:tcPr>
            <w:tcW w:type="dxa" w:w="492"/>
            <w:vMerge/>
            <w:vAlign w:val="center"/>
          </w:tcPr>
          <w:p w:rsidP="0044173D" w:rsidR="00F31D5F" w:rsidRDefault="00F31D5F">
            <w:pPr>
              <w:jc w:val="center"/>
              <w:rPr>
                <w:rFonts w:hint="eastAsia"/>
              </w:rPr>
            </w:pPr>
          </w:p>
        </w:tc>
        <w:tc>
          <w:tcPr>
            <w:tcW w:type="dxa" w:w="524"/>
            <w:vAlign w:val="center"/>
          </w:tcPr>
          <w:p w:rsidP="004E0AA0" w:rsidR="00F31D5F" w:rsidRDefault="00F31D5F">
            <w:pPr>
              <w:jc w:val="center"/>
              <w:rPr>
                <w:rFonts w:hint="eastAsia"/>
              </w:rPr>
            </w:pPr>
            <w:r>
              <w:rPr>
                <w:rFonts w:hint="eastAsia"/>
              </w:rPr>
              <w:t>2</w:t>
            </w:r>
          </w:p>
        </w:tc>
        <w:tc>
          <w:tcPr>
            <w:tcW w:type="dxa" w:w="2697"/>
          </w:tcPr>
          <w:p w:rsidP="0044173D" w:rsidR="00F31D5F" w:rsidRDefault="00F31D5F" w:rsidRPr="00041FC3">
            <w:pPr>
              <w:rPr>
                <w:rFonts w:hint="eastAsia"/>
                <w:b/>
              </w:rPr>
            </w:pPr>
            <w:r w:rsidRPr="00041FC3">
              <w:rPr>
                <w:rFonts w:hint="eastAsia"/>
                <w:b/>
              </w:rPr>
              <w:t>CULTURE TALK 8</w:t>
            </w:r>
          </w:p>
          <w:p w:rsidP="0044173D" w:rsidR="00F31D5F" w:rsidRDefault="00F31D5F">
            <w:pPr>
              <w:rPr>
                <w:rFonts w:hint="eastAsia"/>
              </w:rPr>
            </w:pPr>
            <w:r>
              <w:rPr>
                <w:rFonts w:hint="eastAsia"/>
              </w:rPr>
              <w:t xml:space="preserve">Traditional and </w:t>
            </w:r>
          </w:p>
          <w:p w:rsidP="0044173D" w:rsidR="00F31D5F" w:rsidRDefault="00F31D5F">
            <w:pPr>
              <w:rPr>
                <w:rFonts w:hint="eastAsia"/>
              </w:rPr>
            </w:pPr>
            <w:r>
              <w:rPr>
                <w:rFonts w:hint="eastAsia"/>
              </w:rPr>
              <w:t>Pop Culture</w:t>
            </w:r>
          </w:p>
        </w:tc>
        <w:tc>
          <w:tcPr>
            <w:tcW w:type="dxa" w:w="6235"/>
          </w:tcPr>
          <w:p w:rsidP="0044173D" w:rsidR="00F31D5F" w:rsidRDefault="00F31D5F" w:rsidRPr="00651127">
            <w:pPr>
              <w:numPr>
                <w:ilvl w:val="0"/>
                <w:numId w:val="1"/>
              </w:numPr>
              <w:rPr>
                <w:rFonts w:hint="eastAsia"/>
              </w:rPr>
            </w:pPr>
            <w:r w:rsidRPr="00651127">
              <w:rPr>
                <w:rFonts w:hint="eastAsia"/>
              </w:rPr>
              <w:t>日本の伝統文化を</w:t>
            </w:r>
            <w:r>
              <w:rPr>
                <w:rFonts w:hint="eastAsia"/>
              </w:rPr>
              <w:t>確認</w:t>
            </w:r>
            <w:r w:rsidRPr="00651127">
              <w:rPr>
                <w:rFonts w:hint="eastAsia"/>
              </w:rPr>
              <w:t>する．</w:t>
            </w:r>
          </w:p>
          <w:p w:rsidP="0044173D" w:rsidR="00F31D5F" w:rsidRDefault="00F31D5F">
            <w:pPr>
              <w:numPr>
                <w:ilvl w:val="0"/>
                <w:numId w:val="1"/>
              </w:numPr>
              <w:jc w:val="left"/>
              <w:rPr>
                <w:rFonts w:hint="eastAsia"/>
              </w:rPr>
            </w:pPr>
            <w:r>
              <w:rPr>
                <w:rFonts w:hint="eastAsia"/>
              </w:rPr>
              <w:t>日本のポップカルチャーを確認する．</w:t>
            </w:r>
          </w:p>
        </w:tc>
        <w:tc>
          <w:tcPr>
            <w:tcW w:type="dxa" w:w="3685"/>
          </w:tcPr>
          <w:p w:rsidP="0044173D" w:rsidR="00F31D5F" w:rsidRDefault="00F31D5F">
            <w:pPr>
              <w:rPr>
                <w:rFonts w:hint="eastAsia"/>
              </w:rPr>
            </w:pPr>
            <w:r>
              <w:rPr>
                <w:rFonts w:hint="eastAsia"/>
              </w:rPr>
              <w:t>・ア―①②，イ―①，エ―②</w:t>
            </w:r>
          </w:p>
          <w:p w:rsidP="0044173D" w:rsidR="00F31D5F" w:rsidRDefault="00F31D5F">
            <w:pPr>
              <w:rPr>
                <w:rFonts w:hint="eastAsia"/>
              </w:rPr>
            </w:pPr>
            <w:r>
              <w:rPr>
                <w:rFonts w:hint="eastAsia"/>
              </w:rPr>
              <w:t>・ア―①②，イ―①，エ―②</w:t>
            </w: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r w:rsidR="0067217A" w:rsidTr="004B1CCB">
        <w:tc>
          <w:tcPr>
            <w:tcW w:type="dxa" w:w="509"/>
            <w:vMerge w:val="restart"/>
            <w:vAlign w:val="center"/>
          </w:tcPr>
          <w:p w:rsidP="0044173D" w:rsidR="0067217A" w:rsidRDefault="009C119E">
            <w:pPr>
              <w:jc w:val="center"/>
              <w:rPr>
                <w:rFonts w:hint="eastAsia"/>
              </w:rPr>
            </w:pPr>
            <w:r>
              <w:rPr>
                <w:rFonts w:hint="eastAsia"/>
              </w:rPr>
              <w:t>３学期期末</w:t>
            </w:r>
          </w:p>
        </w:tc>
        <w:tc>
          <w:tcPr>
            <w:tcW w:type="dxa" w:w="492"/>
            <w:vAlign w:val="center"/>
          </w:tcPr>
          <w:p w:rsidP="0044173D" w:rsidR="0067217A" w:rsidRDefault="009C119E">
            <w:pPr>
              <w:jc w:val="center"/>
              <w:rPr>
                <w:rFonts w:hint="eastAsia"/>
              </w:rPr>
            </w:pPr>
            <w:r>
              <w:rPr>
                <w:rFonts w:hint="eastAsia"/>
              </w:rPr>
              <w:t>1</w:t>
            </w:r>
          </w:p>
        </w:tc>
        <w:tc>
          <w:tcPr>
            <w:tcW w:type="dxa" w:w="524"/>
            <w:vAlign w:val="center"/>
          </w:tcPr>
          <w:p w:rsidP="004B1CCB" w:rsidR="009C119E" w:rsidRDefault="009C119E">
            <w:pPr>
              <w:jc w:val="center"/>
              <w:rPr>
                <w:rFonts w:hint="eastAsia"/>
              </w:rPr>
            </w:pPr>
            <w:r>
              <w:rPr>
                <w:rFonts w:hint="eastAsia"/>
              </w:rPr>
              <w:t>3</w:t>
            </w:r>
          </w:p>
        </w:tc>
        <w:tc>
          <w:tcPr>
            <w:tcW w:type="dxa" w:w="2697"/>
          </w:tcPr>
          <w:p w:rsidP="0044173D" w:rsidR="0067217A" w:rsidRDefault="0067217A" w:rsidRPr="00041FC3">
            <w:pPr>
              <w:rPr>
                <w:rFonts w:hint="eastAsia"/>
                <w:b/>
              </w:rPr>
            </w:pPr>
            <w:r w:rsidRPr="00041FC3">
              <w:rPr>
                <w:rFonts w:hint="eastAsia"/>
                <w:b/>
              </w:rPr>
              <w:t>LESSON 9</w:t>
            </w:r>
          </w:p>
          <w:p w:rsidP="0044173D" w:rsidR="0067217A" w:rsidRDefault="0067217A">
            <w:pPr>
              <w:rPr>
                <w:rFonts w:hint="eastAsia"/>
              </w:rPr>
            </w:pPr>
            <w:r>
              <w:rPr>
                <w:rFonts w:hint="eastAsia"/>
              </w:rPr>
              <w:t>Going Out</w:t>
            </w:r>
          </w:p>
        </w:tc>
        <w:tc>
          <w:tcPr>
            <w:tcW w:type="dxa" w:w="6235"/>
          </w:tcPr>
          <w:p w:rsidP="0044173D" w:rsidR="0067217A" w:rsidRDefault="0067217A" w:rsidRPr="00E83A78">
            <w:pPr>
              <w:numPr>
                <w:ilvl w:val="0"/>
                <w:numId w:val="1"/>
              </w:numPr>
              <w:rPr>
                <w:rFonts w:hint="eastAsia"/>
                <w:shd w:color="auto" w:fill="FFFFFF" w:val="pct15"/>
              </w:rPr>
            </w:pPr>
            <w:r w:rsidRPr="004F482A">
              <w:rPr>
                <w:rFonts w:hint="eastAsia"/>
              </w:rPr>
              <w:t>友達に予定をたずねる．</w:t>
            </w:r>
          </w:p>
          <w:p w:rsidP="0044173D" w:rsidR="0067217A" w:rsidRDefault="0067217A">
            <w:pPr>
              <w:numPr>
                <w:ilvl w:val="0"/>
                <w:numId w:val="1"/>
              </w:numPr>
              <w:rPr>
                <w:rFonts w:hint="eastAsia"/>
              </w:rPr>
            </w:pPr>
            <w:r>
              <w:rPr>
                <w:rFonts w:hint="eastAsia"/>
              </w:rPr>
              <w:t>機能表現</w:t>
            </w:r>
            <w:r w:rsidR="006F56E1">
              <w:rPr>
                <w:rFonts w:hint="eastAsia"/>
              </w:rPr>
              <w:t>[</w:t>
            </w:r>
            <w:r w:rsidR="006F56E1">
              <w:rPr>
                <w:rFonts w:hint="eastAsia"/>
              </w:rPr>
              <w:t>勧誘</w:t>
            </w:r>
            <w:r w:rsidR="006F56E1">
              <w:rPr>
                <w:rFonts w:hint="eastAsia"/>
              </w:rPr>
              <w:t>][</w:t>
            </w:r>
            <w:r w:rsidR="006F56E1">
              <w:rPr>
                <w:rFonts w:hint="eastAsia"/>
              </w:rPr>
              <w:t>念押し</w:t>
            </w:r>
            <w:r w:rsidR="006F56E1">
              <w:rPr>
                <w:rFonts w:hint="eastAsia"/>
              </w:rPr>
              <w:t>]</w:t>
            </w:r>
            <w:r>
              <w:rPr>
                <w:rFonts w:hint="eastAsia"/>
              </w:rPr>
              <w:t>を</w:t>
            </w:r>
            <w:r w:rsidR="006F56E1">
              <w:rPr>
                <w:rFonts w:hint="eastAsia"/>
              </w:rPr>
              <w:t>習得し</w:t>
            </w:r>
            <w:r>
              <w:rPr>
                <w:rFonts w:hint="eastAsia"/>
              </w:rPr>
              <w:t>，会話する．</w:t>
            </w:r>
          </w:p>
          <w:p w:rsidP="0044173D" w:rsidR="0067217A" w:rsidRDefault="00CC654A">
            <w:pPr>
              <w:numPr>
                <w:ilvl w:val="0"/>
                <w:numId w:val="1"/>
              </w:numPr>
              <w:jc w:val="left"/>
              <w:rPr>
                <w:rFonts w:hint="eastAsia"/>
              </w:rPr>
            </w:pPr>
            <w:r>
              <w:rPr>
                <w:rFonts w:hint="eastAsia"/>
              </w:rPr>
              <w:t>トピック関連のリスニング問題を聞き理解する．</w:t>
            </w:r>
          </w:p>
          <w:p w:rsidP="0044173D" w:rsidR="0067217A" w:rsidRDefault="0067217A">
            <w:pPr>
              <w:numPr>
                <w:ilvl w:val="0"/>
                <w:numId w:val="1"/>
              </w:numPr>
              <w:jc w:val="left"/>
              <w:rPr>
                <w:rFonts w:hint="eastAsia"/>
              </w:rPr>
            </w:pPr>
            <w:r>
              <w:rPr>
                <w:rFonts w:hint="eastAsia"/>
              </w:rPr>
              <w:t>パーティーを企画する．</w:t>
            </w:r>
          </w:p>
        </w:tc>
        <w:tc>
          <w:tcPr>
            <w:tcW w:type="dxa" w:w="3685"/>
          </w:tcPr>
          <w:p w:rsidP="0044173D" w:rsidR="0067217A" w:rsidRDefault="0067217A">
            <w:pPr>
              <w:rPr>
                <w:rFonts w:hint="eastAsia"/>
              </w:rPr>
            </w:pPr>
            <w:r>
              <w:rPr>
                <w:rFonts w:hint="eastAsia"/>
              </w:rPr>
              <w:t>・ア―①②，ウ―①②，エ―②</w:t>
            </w:r>
          </w:p>
          <w:p w:rsidP="0044173D" w:rsidR="0067217A" w:rsidRDefault="0067217A" w:rsidRPr="000D41A0">
            <w:pPr>
              <w:rPr>
                <w:rFonts w:hint="eastAsia"/>
              </w:rPr>
            </w:pPr>
            <w:r>
              <w:rPr>
                <w:rFonts w:hint="eastAsia"/>
              </w:rPr>
              <w:t>・イ―①②，エ―①</w:t>
            </w:r>
          </w:p>
          <w:p w:rsidP="0044173D" w:rsidR="0067217A" w:rsidRDefault="0067217A">
            <w:pPr>
              <w:rPr>
                <w:rFonts w:hint="eastAsia"/>
              </w:rPr>
            </w:pPr>
            <w:r>
              <w:rPr>
                <w:rFonts w:hint="eastAsia"/>
              </w:rPr>
              <w:t>・ウ―②</w:t>
            </w:r>
          </w:p>
          <w:p w:rsidP="0044173D" w:rsidR="0067217A" w:rsidRDefault="0067217A">
            <w:pPr>
              <w:rPr>
                <w:rFonts w:hint="eastAsia"/>
              </w:rPr>
            </w:pPr>
            <w:r>
              <w:rPr>
                <w:rFonts w:hint="eastAsia"/>
              </w:rPr>
              <w:t>・ア―①②，イ―①，エ―②</w:t>
            </w:r>
          </w:p>
        </w:tc>
        <w:tc>
          <w:tcPr>
            <w:tcW w:type="dxa" w:w="850"/>
            <w:vAlign w:val="center"/>
          </w:tcPr>
          <w:p w:rsidP="0044173D" w:rsidR="0067217A" w:rsidRDefault="0067217A">
            <w:pPr>
              <w:jc w:val="center"/>
              <w:rPr>
                <w:rFonts w:hint="eastAsia"/>
              </w:rPr>
            </w:pPr>
            <w:r>
              <w:rPr>
                <w:rFonts w:hint="eastAsia"/>
              </w:rPr>
              <w:t>(a)</w:t>
            </w:r>
          </w:p>
          <w:p w:rsidP="0044173D" w:rsidR="0067217A" w:rsidRDefault="0067217A">
            <w:pPr>
              <w:jc w:val="center"/>
              <w:rPr>
                <w:rFonts w:hint="eastAsia"/>
              </w:rPr>
            </w:pPr>
            <w:r>
              <w:rPr>
                <w:rFonts w:hint="eastAsia"/>
              </w:rPr>
              <w:t>(b)</w:t>
            </w:r>
          </w:p>
          <w:p w:rsidP="0044173D" w:rsidR="0067217A" w:rsidRDefault="0067217A">
            <w:pPr>
              <w:jc w:val="center"/>
              <w:rPr>
                <w:rFonts w:hint="eastAsia"/>
              </w:rPr>
            </w:pPr>
            <w:r>
              <w:rPr>
                <w:rFonts w:hint="eastAsia"/>
              </w:rPr>
              <w:t>(c)</w:t>
            </w:r>
          </w:p>
          <w:p w:rsidP="0044173D" w:rsidR="0067217A" w:rsidRDefault="0067217A">
            <w:pPr>
              <w:jc w:val="center"/>
              <w:rPr>
                <w:rFonts w:hint="eastAsia"/>
              </w:rPr>
            </w:pPr>
            <w:r>
              <w:rPr>
                <w:rFonts w:hint="eastAsia"/>
              </w:rPr>
              <w:t>(d)</w:t>
            </w:r>
          </w:p>
        </w:tc>
      </w:tr>
      <w:tr w:rsidR="00F31D5F" w:rsidTr="004B1CCB">
        <w:tc>
          <w:tcPr>
            <w:tcW w:type="dxa" w:w="509"/>
            <w:vMerge/>
            <w:vAlign w:val="center"/>
          </w:tcPr>
          <w:p w:rsidP="0044173D" w:rsidR="00F31D5F" w:rsidRDefault="00F31D5F">
            <w:pPr>
              <w:jc w:val="center"/>
              <w:rPr>
                <w:rFonts w:hint="eastAsia"/>
              </w:rPr>
            </w:pPr>
          </w:p>
        </w:tc>
        <w:tc>
          <w:tcPr>
            <w:tcW w:type="dxa" w:w="492"/>
            <w:vMerge w:val="restart"/>
            <w:vAlign w:val="center"/>
          </w:tcPr>
          <w:p w:rsidP="0044173D" w:rsidR="00F31D5F" w:rsidRDefault="00F31D5F">
            <w:pPr>
              <w:jc w:val="center"/>
              <w:rPr>
                <w:rFonts w:hint="eastAsia"/>
              </w:rPr>
            </w:pPr>
            <w:r>
              <w:rPr>
                <w:rFonts w:hint="eastAsia"/>
              </w:rPr>
              <w:t>2</w:t>
            </w:r>
          </w:p>
        </w:tc>
        <w:tc>
          <w:tcPr>
            <w:tcW w:type="dxa" w:w="524"/>
            <w:vAlign w:val="center"/>
          </w:tcPr>
          <w:p w:rsidP="004E0AA0" w:rsidR="00F31D5F" w:rsidRDefault="00F31D5F">
            <w:pPr>
              <w:jc w:val="center"/>
              <w:rPr>
                <w:rFonts w:hint="eastAsia"/>
              </w:rPr>
            </w:pPr>
            <w:r>
              <w:rPr>
                <w:rFonts w:hint="eastAsia"/>
              </w:rPr>
              <w:t>2</w:t>
            </w:r>
          </w:p>
        </w:tc>
        <w:tc>
          <w:tcPr>
            <w:tcW w:type="dxa" w:w="2697"/>
          </w:tcPr>
          <w:p w:rsidP="0044173D" w:rsidR="00F31D5F" w:rsidRDefault="00F31D5F" w:rsidRPr="00041FC3">
            <w:pPr>
              <w:rPr>
                <w:rFonts w:hint="eastAsia"/>
                <w:b/>
              </w:rPr>
            </w:pPr>
            <w:r w:rsidRPr="00041FC3">
              <w:rPr>
                <w:rFonts w:hint="eastAsia"/>
                <w:b/>
              </w:rPr>
              <w:t>CULTURE TALK 9</w:t>
            </w:r>
          </w:p>
          <w:p w:rsidP="0044173D" w:rsidR="00F31D5F" w:rsidRDefault="00F31D5F">
            <w:pPr>
              <w:rPr>
                <w:rFonts w:hint="eastAsia"/>
              </w:rPr>
            </w:pPr>
            <w:r>
              <w:rPr>
                <w:rFonts w:hint="eastAsia"/>
              </w:rPr>
              <w:t>Origami</w:t>
            </w:r>
          </w:p>
        </w:tc>
        <w:tc>
          <w:tcPr>
            <w:tcW w:type="dxa" w:w="6235"/>
          </w:tcPr>
          <w:p w:rsidP="0044173D" w:rsidR="00F31D5F" w:rsidRDefault="00F31D5F">
            <w:pPr>
              <w:numPr>
                <w:ilvl w:val="0"/>
                <w:numId w:val="1"/>
              </w:numPr>
              <w:jc w:val="left"/>
              <w:rPr>
                <w:rFonts w:hint="eastAsia"/>
              </w:rPr>
            </w:pPr>
            <w:r>
              <w:rPr>
                <w:rFonts w:hint="eastAsia"/>
              </w:rPr>
              <w:t>折り紙の折り方を説明する．</w:t>
            </w:r>
          </w:p>
        </w:tc>
        <w:tc>
          <w:tcPr>
            <w:tcW w:type="dxa" w:w="3685"/>
          </w:tcPr>
          <w:p w:rsidP="0044173D" w:rsidR="00F31D5F" w:rsidRDefault="00F31D5F">
            <w:r>
              <w:rPr>
                <w:rFonts w:hint="eastAsia"/>
              </w:rPr>
              <w:t>・ア―①②，イ―①，エ―②</w:t>
            </w:r>
          </w:p>
          <w:p w:rsidP="0044173D" w:rsidR="00F31D5F" w:rsidRDefault="00F31D5F">
            <w:pPr>
              <w:rPr>
                <w:rFonts w:hint="eastAsia"/>
              </w:rPr>
            </w:pPr>
          </w:p>
        </w:tc>
        <w:tc>
          <w:tcPr>
            <w:tcW w:type="dxa" w:w="850"/>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r w:rsidR="0067217A" w:rsidTr="004B1CCB">
        <w:tc>
          <w:tcPr>
            <w:tcW w:type="dxa" w:w="509"/>
            <w:vMerge/>
            <w:vAlign w:val="center"/>
          </w:tcPr>
          <w:p w:rsidP="0044173D" w:rsidR="0067217A" w:rsidRDefault="0067217A">
            <w:pPr>
              <w:jc w:val="center"/>
              <w:rPr>
                <w:rFonts w:hint="eastAsia"/>
              </w:rPr>
            </w:pPr>
          </w:p>
        </w:tc>
        <w:tc>
          <w:tcPr>
            <w:tcW w:type="dxa" w:w="492"/>
            <w:vMerge/>
            <w:vAlign w:val="center"/>
          </w:tcPr>
          <w:p w:rsidP="0044173D" w:rsidR="0067217A" w:rsidRDefault="0067217A">
            <w:pPr>
              <w:jc w:val="center"/>
              <w:rPr>
                <w:rFonts w:hint="eastAsia"/>
              </w:rPr>
            </w:pPr>
          </w:p>
        </w:tc>
        <w:tc>
          <w:tcPr>
            <w:tcW w:type="dxa" w:w="524"/>
            <w:vAlign w:val="center"/>
          </w:tcPr>
          <w:p w:rsidP="004B1CCB" w:rsidR="009C119E" w:rsidRDefault="009C119E">
            <w:pPr>
              <w:jc w:val="center"/>
              <w:rPr>
                <w:rFonts w:hint="eastAsia"/>
              </w:rPr>
            </w:pPr>
            <w:r>
              <w:rPr>
                <w:rFonts w:hint="eastAsia"/>
              </w:rPr>
              <w:t>3</w:t>
            </w:r>
          </w:p>
        </w:tc>
        <w:tc>
          <w:tcPr>
            <w:tcW w:type="dxa" w:w="2697"/>
            <w:tcBorders>
              <w:bottom w:color="auto" w:space="0" w:sz="4" w:val="single"/>
            </w:tcBorders>
          </w:tcPr>
          <w:p w:rsidP="0044173D" w:rsidR="0067217A" w:rsidRDefault="0067217A" w:rsidRPr="00041FC3">
            <w:pPr>
              <w:rPr>
                <w:rFonts w:hint="eastAsia"/>
                <w:b/>
              </w:rPr>
            </w:pPr>
            <w:r w:rsidRPr="00041FC3">
              <w:rPr>
                <w:rFonts w:hint="eastAsia"/>
                <w:b/>
              </w:rPr>
              <w:t>LESSON 10</w:t>
            </w:r>
          </w:p>
          <w:p w:rsidP="0044173D" w:rsidR="0067217A" w:rsidRDefault="0067217A">
            <w:pPr>
              <w:rPr>
                <w:rFonts w:hint="eastAsia"/>
              </w:rPr>
            </w:pPr>
            <w:r>
              <w:rPr>
                <w:rFonts w:hint="eastAsia"/>
              </w:rPr>
              <w:t>Taking a Flight</w:t>
            </w:r>
          </w:p>
        </w:tc>
        <w:tc>
          <w:tcPr>
            <w:tcW w:type="dxa" w:w="6235"/>
            <w:tcBorders>
              <w:bottom w:color="auto" w:space="0" w:sz="4" w:val="single"/>
            </w:tcBorders>
          </w:tcPr>
          <w:p w:rsidP="0044173D" w:rsidR="0067217A" w:rsidRDefault="0067217A">
            <w:pPr>
              <w:numPr>
                <w:ilvl w:val="0"/>
                <w:numId w:val="1"/>
              </w:numPr>
              <w:jc w:val="left"/>
              <w:rPr>
                <w:rFonts w:hint="eastAsia"/>
              </w:rPr>
            </w:pPr>
            <w:r>
              <w:rPr>
                <w:rFonts w:hint="eastAsia"/>
              </w:rPr>
              <w:t>空港でチェックインする．</w:t>
            </w:r>
          </w:p>
          <w:p w:rsidP="0044173D" w:rsidR="0067217A" w:rsidRDefault="0067217A">
            <w:pPr>
              <w:numPr>
                <w:ilvl w:val="0"/>
                <w:numId w:val="1"/>
              </w:numPr>
              <w:rPr>
                <w:rFonts w:hint="eastAsia"/>
              </w:rPr>
            </w:pPr>
            <w:r>
              <w:rPr>
                <w:rFonts w:hint="eastAsia"/>
              </w:rPr>
              <w:t>機能表現</w:t>
            </w:r>
            <w:r w:rsidR="006F56E1">
              <w:rPr>
                <w:rFonts w:hint="eastAsia"/>
              </w:rPr>
              <w:t>[</w:t>
            </w:r>
            <w:r w:rsidR="006F56E1">
              <w:rPr>
                <w:rFonts w:hint="eastAsia"/>
              </w:rPr>
              <w:t>意見伝達</w:t>
            </w:r>
            <w:r w:rsidR="006F56E1">
              <w:rPr>
                <w:rFonts w:hint="eastAsia"/>
              </w:rPr>
              <w:t>][</w:t>
            </w:r>
            <w:r w:rsidR="006F56E1">
              <w:rPr>
                <w:rFonts w:hint="eastAsia"/>
              </w:rPr>
              <w:t>理由質問</w:t>
            </w:r>
            <w:r w:rsidR="006F56E1">
              <w:rPr>
                <w:rFonts w:hint="eastAsia"/>
              </w:rPr>
              <w:t>]</w:t>
            </w:r>
            <w:r>
              <w:rPr>
                <w:rFonts w:hint="eastAsia"/>
              </w:rPr>
              <w:t>を</w:t>
            </w:r>
            <w:r w:rsidR="006F56E1">
              <w:rPr>
                <w:rFonts w:hint="eastAsia"/>
              </w:rPr>
              <w:t>習得し</w:t>
            </w:r>
            <w:r>
              <w:rPr>
                <w:rFonts w:hint="eastAsia"/>
              </w:rPr>
              <w:t>，会話する．</w:t>
            </w:r>
          </w:p>
          <w:p w:rsidP="0044173D" w:rsidR="0067217A" w:rsidRDefault="00CC654A">
            <w:pPr>
              <w:numPr>
                <w:ilvl w:val="0"/>
                <w:numId w:val="1"/>
              </w:numPr>
              <w:jc w:val="left"/>
              <w:rPr>
                <w:rFonts w:hint="eastAsia"/>
              </w:rPr>
            </w:pPr>
            <w:r>
              <w:rPr>
                <w:rFonts w:hint="eastAsia"/>
              </w:rPr>
              <w:t>トピック関連のリスニング問題を聞き理解する．</w:t>
            </w:r>
          </w:p>
          <w:p w:rsidP="0044173D" w:rsidR="0067217A" w:rsidRDefault="0067217A">
            <w:pPr>
              <w:numPr>
                <w:ilvl w:val="0"/>
                <w:numId w:val="1"/>
              </w:numPr>
              <w:jc w:val="left"/>
              <w:rPr>
                <w:rFonts w:hint="eastAsia"/>
              </w:rPr>
            </w:pPr>
            <w:r>
              <w:rPr>
                <w:rFonts w:hint="eastAsia"/>
              </w:rPr>
              <w:lastRenderedPageBreak/>
              <w:t>入国審査を受ける．</w:t>
            </w:r>
          </w:p>
        </w:tc>
        <w:tc>
          <w:tcPr>
            <w:tcW w:type="dxa" w:w="3685"/>
            <w:tcBorders>
              <w:bottom w:color="auto" w:space="0" w:sz="4" w:val="single"/>
            </w:tcBorders>
          </w:tcPr>
          <w:p w:rsidP="0044173D" w:rsidR="0067217A" w:rsidRDefault="0067217A">
            <w:pPr>
              <w:rPr>
                <w:rFonts w:hint="eastAsia"/>
              </w:rPr>
            </w:pPr>
            <w:r>
              <w:rPr>
                <w:rFonts w:hint="eastAsia"/>
              </w:rPr>
              <w:lastRenderedPageBreak/>
              <w:t>・ア―①②，ウ―①②，エ―②</w:t>
            </w:r>
          </w:p>
          <w:p w:rsidP="0044173D" w:rsidR="0067217A" w:rsidRDefault="0067217A" w:rsidRPr="000D41A0">
            <w:pPr>
              <w:rPr>
                <w:rFonts w:hint="eastAsia"/>
              </w:rPr>
            </w:pPr>
            <w:r>
              <w:rPr>
                <w:rFonts w:hint="eastAsia"/>
              </w:rPr>
              <w:t>・イ―①②，エ―①</w:t>
            </w:r>
          </w:p>
          <w:p w:rsidP="0044173D" w:rsidR="0067217A" w:rsidRDefault="0067217A">
            <w:pPr>
              <w:rPr>
                <w:rFonts w:hint="eastAsia"/>
              </w:rPr>
            </w:pPr>
            <w:r>
              <w:rPr>
                <w:rFonts w:hint="eastAsia"/>
              </w:rPr>
              <w:t>・ウ―②</w:t>
            </w:r>
          </w:p>
          <w:p w:rsidP="0044173D" w:rsidR="0067217A" w:rsidRDefault="0067217A">
            <w:pPr>
              <w:rPr>
                <w:rFonts w:hint="eastAsia"/>
              </w:rPr>
            </w:pPr>
            <w:r>
              <w:rPr>
                <w:rFonts w:hint="eastAsia"/>
              </w:rPr>
              <w:lastRenderedPageBreak/>
              <w:t>・ア―①②，イ―①，エ―②</w:t>
            </w:r>
          </w:p>
        </w:tc>
        <w:tc>
          <w:tcPr>
            <w:tcW w:type="dxa" w:w="850"/>
            <w:tcBorders>
              <w:bottom w:color="auto" w:space="0" w:sz="4" w:val="single"/>
            </w:tcBorders>
            <w:vAlign w:val="center"/>
          </w:tcPr>
          <w:p w:rsidP="0044173D" w:rsidR="0067217A" w:rsidRDefault="0067217A">
            <w:pPr>
              <w:jc w:val="center"/>
              <w:rPr>
                <w:rFonts w:hint="eastAsia"/>
              </w:rPr>
            </w:pPr>
            <w:r>
              <w:rPr>
                <w:rFonts w:hint="eastAsia"/>
              </w:rPr>
              <w:lastRenderedPageBreak/>
              <w:t>(a)</w:t>
            </w:r>
          </w:p>
          <w:p w:rsidP="0044173D" w:rsidR="0067217A" w:rsidRDefault="0067217A">
            <w:pPr>
              <w:jc w:val="center"/>
              <w:rPr>
                <w:rFonts w:hint="eastAsia"/>
              </w:rPr>
            </w:pPr>
            <w:r>
              <w:rPr>
                <w:rFonts w:hint="eastAsia"/>
              </w:rPr>
              <w:t>(b)</w:t>
            </w:r>
          </w:p>
          <w:p w:rsidP="0044173D" w:rsidR="0067217A" w:rsidRDefault="0067217A">
            <w:pPr>
              <w:jc w:val="center"/>
              <w:rPr>
                <w:rFonts w:hint="eastAsia"/>
              </w:rPr>
            </w:pPr>
            <w:r>
              <w:rPr>
                <w:rFonts w:hint="eastAsia"/>
              </w:rPr>
              <w:t>(c)</w:t>
            </w:r>
          </w:p>
          <w:p w:rsidP="0044173D" w:rsidR="0067217A" w:rsidRDefault="0067217A">
            <w:pPr>
              <w:jc w:val="center"/>
              <w:rPr>
                <w:rFonts w:hint="eastAsia"/>
              </w:rPr>
            </w:pPr>
            <w:r>
              <w:rPr>
                <w:rFonts w:hint="eastAsia"/>
              </w:rPr>
              <w:lastRenderedPageBreak/>
              <w:t>(d)</w:t>
            </w:r>
          </w:p>
        </w:tc>
      </w:tr>
      <w:tr w:rsidR="00F31D5F" w:rsidTr="004B1CCB">
        <w:tc>
          <w:tcPr>
            <w:tcW w:type="dxa" w:w="509"/>
            <w:vMerge/>
            <w:vAlign w:val="center"/>
          </w:tcPr>
          <w:p w:rsidP="0044173D" w:rsidR="00F31D5F" w:rsidRDefault="00F31D5F">
            <w:pPr>
              <w:jc w:val="center"/>
              <w:rPr>
                <w:rFonts w:hint="eastAsia"/>
              </w:rPr>
            </w:pPr>
          </w:p>
        </w:tc>
        <w:tc>
          <w:tcPr>
            <w:tcW w:type="dxa" w:w="492"/>
            <w:vAlign w:val="center"/>
          </w:tcPr>
          <w:p w:rsidP="0044173D" w:rsidR="00F31D5F" w:rsidRDefault="00F31D5F">
            <w:pPr>
              <w:jc w:val="center"/>
              <w:rPr>
                <w:rFonts w:hint="eastAsia"/>
              </w:rPr>
            </w:pPr>
            <w:r>
              <w:rPr>
                <w:rFonts w:hint="eastAsia"/>
              </w:rPr>
              <w:t>3</w:t>
            </w:r>
          </w:p>
        </w:tc>
        <w:tc>
          <w:tcPr>
            <w:tcW w:type="dxa" w:w="524"/>
            <w:vAlign w:val="center"/>
          </w:tcPr>
          <w:p w:rsidP="004E0AA0" w:rsidR="00F31D5F" w:rsidRDefault="00F31D5F">
            <w:pPr>
              <w:jc w:val="center"/>
              <w:rPr>
                <w:rFonts w:hint="eastAsia"/>
              </w:rPr>
            </w:pPr>
            <w:r>
              <w:rPr>
                <w:rFonts w:hint="eastAsia"/>
              </w:rPr>
              <w:t>2</w:t>
            </w:r>
          </w:p>
        </w:tc>
        <w:tc>
          <w:tcPr>
            <w:tcW w:type="dxa" w:w="2697"/>
            <w:shd w:color="auto" w:fill="auto" w:val="clear"/>
          </w:tcPr>
          <w:p w:rsidP="0044173D" w:rsidR="00F31D5F" w:rsidRDefault="00F31D5F" w:rsidRPr="00041FC3">
            <w:pPr>
              <w:rPr>
                <w:rFonts w:hint="eastAsia"/>
                <w:b/>
              </w:rPr>
            </w:pPr>
            <w:r w:rsidRPr="00041FC3">
              <w:rPr>
                <w:rFonts w:hint="eastAsia"/>
                <w:b/>
              </w:rPr>
              <w:t>CULTURE TALK 10</w:t>
            </w:r>
          </w:p>
          <w:p w:rsidP="0044173D" w:rsidR="00F31D5F" w:rsidRDefault="00F31D5F">
            <w:pPr>
              <w:rPr>
                <w:rFonts w:hint="eastAsia"/>
              </w:rPr>
            </w:pPr>
            <w:r>
              <w:rPr>
                <w:rFonts w:hint="eastAsia"/>
              </w:rPr>
              <w:t>Cooking</w:t>
            </w:r>
          </w:p>
        </w:tc>
        <w:tc>
          <w:tcPr>
            <w:tcW w:type="dxa" w:w="6235"/>
            <w:shd w:color="auto" w:fill="auto" w:val="clear"/>
          </w:tcPr>
          <w:p w:rsidP="0044173D" w:rsidR="00F31D5F" w:rsidRDefault="00F31D5F">
            <w:pPr>
              <w:numPr>
                <w:ilvl w:val="0"/>
                <w:numId w:val="1"/>
              </w:numPr>
              <w:rPr>
                <w:rFonts w:hint="eastAsia"/>
              </w:rPr>
            </w:pPr>
            <w:r>
              <w:rPr>
                <w:rFonts w:hint="eastAsia"/>
              </w:rPr>
              <w:t>お好み焼きの作り方を説明する．</w:t>
            </w:r>
          </w:p>
        </w:tc>
        <w:tc>
          <w:tcPr>
            <w:tcW w:type="dxa" w:w="3685"/>
            <w:shd w:color="auto" w:fill="auto" w:val="clear"/>
          </w:tcPr>
          <w:p w:rsidP="0044173D" w:rsidR="00F31D5F" w:rsidRDefault="00F31D5F" w:rsidRPr="00DA37B1">
            <w:pPr>
              <w:rPr>
                <w:rFonts w:hint="eastAsia"/>
              </w:rPr>
            </w:pPr>
            <w:r>
              <w:rPr>
                <w:rFonts w:hint="eastAsia"/>
              </w:rPr>
              <w:t>・ア―①②，イ―①，エ―②</w:t>
            </w:r>
          </w:p>
        </w:tc>
        <w:tc>
          <w:tcPr>
            <w:tcW w:type="dxa" w:w="850"/>
            <w:shd w:color="auto" w:fill="auto" w:val="clear"/>
            <w:vAlign w:val="center"/>
          </w:tcPr>
          <w:p w:rsidP="0044173D" w:rsidR="00F31D5F" w:rsidRDefault="00F31D5F">
            <w:pPr>
              <w:jc w:val="center"/>
              <w:rPr>
                <w:rFonts w:hint="eastAsia"/>
              </w:rPr>
            </w:pPr>
            <w:r>
              <w:rPr>
                <w:rFonts w:hint="eastAsia"/>
              </w:rPr>
              <w:t>(a)</w:t>
            </w:r>
          </w:p>
          <w:p w:rsidP="0044173D" w:rsidR="00F31D5F" w:rsidRDefault="00F31D5F">
            <w:pPr>
              <w:jc w:val="center"/>
              <w:rPr>
                <w:rFonts w:hint="eastAsia"/>
              </w:rPr>
            </w:pPr>
            <w:r>
              <w:rPr>
                <w:rFonts w:hint="eastAsia"/>
              </w:rPr>
              <w:t>(b)</w:t>
            </w:r>
          </w:p>
          <w:p w:rsidP="0044173D" w:rsidR="00F31D5F" w:rsidRDefault="00F31D5F">
            <w:pPr>
              <w:jc w:val="center"/>
              <w:rPr>
                <w:rFonts w:hint="eastAsia"/>
              </w:rPr>
            </w:pPr>
            <w:r>
              <w:rPr>
                <w:rFonts w:hint="eastAsia"/>
              </w:rPr>
              <w:t>(c)</w:t>
            </w:r>
          </w:p>
        </w:tc>
      </w:tr>
    </w:tbl>
    <w:p w:rsidP="0067217A" w:rsidR="0067217A" w:rsidRDefault="0067217A">
      <w:pPr>
        <w:rPr>
          <w:rFonts w:hint="eastAsia"/>
        </w:rPr>
      </w:pPr>
    </w:p>
    <w:sectPr w:rsidR="0067217A" w:rsidSect="00C75C72">
      <w:type w:val="continuous"/>
      <w:pgSz w:code="8" w:h="23814" w:w="16840"/>
      <w:pgMar w:bottom="964" w:footer="720" w:gutter="0" w:header="720" w:left="1134" w:right="1134" w:top="964"/>
      <w:cols w:space="425"/>
      <w:noEndnote/>
      <w:docGrid w:charSpace="8601" w:linePitch="287"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AA0" w:rsidRDefault="004E0AA0" w:rsidP="00164C66">
      <w:r>
        <w:separator/>
      </w:r>
    </w:p>
  </w:endnote>
  <w:endnote w:type="continuationSeparator" w:id="0">
    <w:p w:rsidR="004E0AA0" w:rsidRDefault="004E0AA0" w:rsidP="0016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ＤＨＰ平成ゴシックW5">
    <w:panose1 w:val="02010601000101010101"/>
    <w:charset w:val="80"/>
    <w:family w:val="auto"/>
    <w:pitch w:val="variable"/>
    <w:sig w:usb0="00000001" w:usb1="08070000" w:usb2="00000010" w:usb3="00000000" w:csb0="00020000"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164C66" w:rsidR="004E0AA0" w:rsidRDefault="004E0AA0">
      <w:r>
        <w:separator/>
      </w:r>
    </w:p>
  </w:footnote>
  <w:footnote w:id="0" w:type="continuationSeparator">
    <w:p w:rsidP="00164C66" w:rsidR="004E0AA0" w:rsidRDefault="004E0AA0">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22EC7706"/>
    <w:multiLevelType w:val="hybridMultilevel"/>
    <w:tmpl w:val="CDE0A81A"/>
    <w:lvl w:ilvl="0" w:tplc="78943358">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8"/>
  <w:bordersDoNotSurroundHeader/>
  <w:bordersDoNotSurroundFooter/>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840"/>
  <w:drawingGridHorizontalSpacing w:val="126"/>
  <w:drawingGridVerticalSpacing w:val="287"/>
  <w:displayHorizontalDrawingGridEvery w:val="0"/>
  <w:characterSpacingControl w:val="compressPunctuation"/>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65D"/>
    <w:rsid w:val="000124FC"/>
    <w:rsid w:val="00041FC3"/>
    <w:rsid w:val="00055751"/>
    <w:rsid w:val="000D41A0"/>
    <w:rsid w:val="000E7482"/>
    <w:rsid w:val="000F4EED"/>
    <w:rsid w:val="00116382"/>
    <w:rsid w:val="00121C29"/>
    <w:rsid w:val="00121D99"/>
    <w:rsid w:val="00121E8C"/>
    <w:rsid w:val="00122A76"/>
    <w:rsid w:val="00131D52"/>
    <w:rsid w:val="00136B3F"/>
    <w:rsid w:val="001561BD"/>
    <w:rsid w:val="001612B1"/>
    <w:rsid w:val="00164C66"/>
    <w:rsid w:val="00165509"/>
    <w:rsid w:val="001868DA"/>
    <w:rsid w:val="001920B2"/>
    <w:rsid w:val="00194D89"/>
    <w:rsid w:val="001B52C0"/>
    <w:rsid w:val="001C19AA"/>
    <w:rsid w:val="00202D6B"/>
    <w:rsid w:val="002108E5"/>
    <w:rsid w:val="002326CD"/>
    <w:rsid w:val="00241F71"/>
    <w:rsid w:val="002424B9"/>
    <w:rsid w:val="00282C68"/>
    <w:rsid w:val="002873A3"/>
    <w:rsid w:val="002A28F8"/>
    <w:rsid w:val="002A646C"/>
    <w:rsid w:val="002C7330"/>
    <w:rsid w:val="002D3A7A"/>
    <w:rsid w:val="002D4EC6"/>
    <w:rsid w:val="002E1E80"/>
    <w:rsid w:val="002E76C3"/>
    <w:rsid w:val="002E7881"/>
    <w:rsid w:val="00317DF5"/>
    <w:rsid w:val="00346D66"/>
    <w:rsid w:val="0036424C"/>
    <w:rsid w:val="0037295F"/>
    <w:rsid w:val="00377720"/>
    <w:rsid w:val="00395353"/>
    <w:rsid w:val="00396194"/>
    <w:rsid w:val="0039716E"/>
    <w:rsid w:val="003B3B83"/>
    <w:rsid w:val="003B3FBD"/>
    <w:rsid w:val="003C32A2"/>
    <w:rsid w:val="003F648A"/>
    <w:rsid w:val="00401568"/>
    <w:rsid w:val="00421380"/>
    <w:rsid w:val="0044173D"/>
    <w:rsid w:val="0044536F"/>
    <w:rsid w:val="0046797F"/>
    <w:rsid w:val="00486E36"/>
    <w:rsid w:val="004B1CCB"/>
    <w:rsid w:val="004B3D26"/>
    <w:rsid w:val="004D057D"/>
    <w:rsid w:val="004D4ADD"/>
    <w:rsid w:val="004D763C"/>
    <w:rsid w:val="004E0AA0"/>
    <w:rsid w:val="004F482A"/>
    <w:rsid w:val="004F59D6"/>
    <w:rsid w:val="005317BD"/>
    <w:rsid w:val="005413B2"/>
    <w:rsid w:val="00555F87"/>
    <w:rsid w:val="00564CFE"/>
    <w:rsid w:val="00577092"/>
    <w:rsid w:val="005A7BD3"/>
    <w:rsid w:val="005D2A11"/>
    <w:rsid w:val="006031A1"/>
    <w:rsid w:val="006072A9"/>
    <w:rsid w:val="00615774"/>
    <w:rsid w:val="00650B5B"/>
    <w:rsid w:val="00651127"/>
    <w:rsid w:val="00655B2A"/>
    <w:rsid w:val="00666616"/>
    <w:rsid w:val="0067217A"/>
    <w:rsid w:val="00692A75"/>
    <w:rsid w:val="00693A67"/>
    <w:rsid w:val="006E66B1"/>
    <w:rsid w:val="006F3273"/>
    <w:rsid w:val="006F56E1"/>
    <w:rsid w:val="00700D31"/>
    <w:rsid w:val="00706DE3"/>
    <w:rsid w:val="00714369"/>
    <w:rsid w:val="00715B98"/>
    <w:rsid w:val="0074265D"/>
    <w:rsid w:val="00744589"/>
    <w:rsid w:val="007726B9"/>
    <w:rsid w:val="00780F3C"/>
    <w:rsid w:val="0078349F"/>
    <w:rsid w:val="00787827"/>
    <w:rsid w:val="007A35CA"/>
    <w:rsid w:val="007A57B5"/>
    <w:rsid w:val="007C20C7"/>
    <w:rsid w:val="007C6C66"/>
    <w:rsid w:val="007D170D"/>
    <w:rsid w:val="007E1588"/>
    <w:rsid w:val="007F156C"/>
    <w:rsid w:val="00812307"/>
    <w:rsid w:val="00824453"/>
    <w:rsid w:val="00826173"/>
    <w:rsid w:val="008649A6"/>
    <w:rsid w:val="008849CC"/>
    <w:rsid w:val="008903FD"/>
    <w:rsid w:val="008A7D99"/>
    <w:rsid w:val="008B34C0"/>
    <w:rsid w:val="008E762B"/>
    <w:rsid w:val="008F1A17"/>
    <w:rsid w:val="00931ADC"/>
    <w:rsid w:val="009413EA"/>
    <w:rsid w:val="00956C0B"/>
    <w:rsid w:val="0097217F"/>
    <w:rsid w:val="00990B5E"/>
    <w:rsid w:val="009942FD"/>
    <w:rsid w:val="009B769C"/>
    <w:rsid w:val="009C119E"/>
    <w:rsid w:val="009C4C2B"/>
    <w:rsid w:val="009C73D3"/>
    <w:rsid w:val="009E252E"/>
    <w:rsid w:val="009F3438"/>
    <w:rsid w:val="00A42840"/>
    <w:rsid w:val="00A43CE1"/>
    <w:rsid w:val="00A536DC"/>
    <w:rsid w:val="00A5408E"/>
    <w:rsid w:val="00A65C21"/>
    <w:rsid w:val="00A73D89"/>
    <w:rsid w:val="00AD456D"/>
    <w:rsid w:val="00B437CF"/>
    <w:rsid w:val="00B65B87"/>
    <w:rsid w:val="00B70B7F"/>
    <w:rsid w:val="00B7275C"/>
    <w:rsid w:val="00BB3F5D"/>
    <w:rsid w:val="00BC1135"/>
    <w:rsid w:val="00BD10AA"/>
    <w:rsid w:val="00BD338F"/>
    <w:rsid w:val="00BF36C8"/>
    <w:rsid w:val="00C22684"/>
    <w:rsid w:val="00C45F99"/>
    <w:rsid w:val="00C604FF"/>
    <w:rsid w:val="00C71F58"/>
    <w:rsid w:val="00C75C72"/>
    <w:rsid w:val="00CA2F22"/>
    <w:rsid w:val="00CC654A"/>
    <w:rsid w:val="00CD7EBD"/>
    <w:rsid w:val="00D42041"/>
    <w:rsid w:val="00DA37B1"/>
    <w:rsid w:val="00DB3B83"/>
    <w:rsid w:val="00DB618F"/>
    <w:rsid w:val="00DC1EE8"/>
    <w:rsid w:val="00DC7EE9"/>
    <w:rsid w:val="00DE554A"/>
    <w:rsid w:val="00E13B9C"/>
    <w:rsid w:val="00E518BD"/>
    <w:rsid w:val="00E67B3D"/>
    <w:rsid w:val="00E83A78"/>
    <w:rsid w:val="00E86115"/>
    <w:rsid w:val="00E97E31"/>
    <w:rsid w:val="00F31D5F"/>
    <w:rsid w:val="00F44219"/>
    <w:rsid w:val="00F56036"/>
    <w:rsid w:val="00F828E3"/>
    <w:rsid w:val="00F975B3"/>
    <w:rsid w:val="00FB4021"/>
    <w:rsid w:val="00FC0ECD"/>
    <w:rsid w:val="00FC6E98"/>
    <w:rsid w:val="00FD748B"/>
    <w:rsid w:val="00FF6299"/>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3074" v:ext="edit">
      <v:textbox inset="5.85pt,.7pt,5.85pt,.7pt"/>
    </o:shapedefaults>
    <o:shapelayout v:ext="edit">
      <o:idmap data="1" v:ext="edit"/>
    </o:shapelayout>
  </w:shapeDefaults>
  <w:decimalSymbol w:val="."/>
  <w:listSeparator w:val=","/>
  <w15:chartTrackingRefBased/>
  <w15:docId w15:val="{A5687050-B66A-44AC-B62D-2C47298D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szCs w:val="24"/>
    </w:rPr>
  </w:style>
  <w:style w:default="1" w:styleId="a0" w:type="character">
    <w:name w:val="Default Paragraph Font"/>
    <w:semiHidden/>
  </w:style>
  <w:style w:default="1" w:styleId="a1" w:type="table">
    <w:name w:val="Normal Table"/>
    <w:semiHidden/>
    <w:tblPr>
      <w:tblInd w:type="dxa" w:w="0"/>
      <w:tblCellMar>
        <w:top w:type="dxa" w:w="0"/>
        <w:left w:type="dxa" w:w="108"/>
        <w:bottom w:type="dxa" w:w="0"/>
        <w:right w:type="dxa" w:w="108"/>
      </w:tblCellMar>
    </w:tblPr>
  </w:style>
  <w:style w:default="1" w:styleId="a2" w:type="numbering">
    <w:name w:val="No List"/>
    <w:semiHidden/>
  </w:style>
  <w:style w:styleId="a3" w:type="table">
    <w:name w:val="Table Grid"/>
    <w:basedOn w:val="a1"/>
    <w:rsid w:val="0074265D"/>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semiHidden/>
    <w:rsid w:val="001561BD"/>
    <w:rPr>
      <w:rFonts w:ascii="Arial" w:eastAsia="ＭＳ ゴシック" w:hAnsi="Arial"/>
      <w:sz w:val="18"/>
      <w:szCs w:val="18"/>
    </w:rPr>
  </w:style>
  <w:style w:styleId="a5" w:type="paragraph">
    <w:name w:val="header"/>
    <w:basedOn w:val="a"/>
    <w:link w:val="a6"/>
    <w:rsid w:val="00164C66"/>
    <w:pPr>
      <w:tabs>
        <w:tab w:pos="4252" w:val="center"/>
        <w:tab w:pos="8504" w:val="right"/>
      </w:tabs>
      <w:snapToGrid w:val="0"/>
    </w:pPr>
  </w:style>
  <w:style w:customStyle="1" w:styleId="a6" w:type="character">
    <w:name w:val="ヘッダー (文字)"/>
    <w:link w:val="a5"/>
    <w:rsid w:val="00164C66"/>
    <w:rPr>
      <w:kern w:val="2"/>
      <w:sz w:val="21"/>
      <w:szCs w:val="24"/>
    </w:rPr>
  </w:style>
  <w:style w:styleId="a7" w:type="paragraph">
    <w:name w:val="footer"/>
    <w:basedOn w:val="a"/>
    <w:link w:val="a8"/>
    <w:rsid w:val="00164C66"/>
    <w:pPr>
      <w:tabs>
        <w:tab w:pos="4252" w:val="center"/>
        <w:tab w:pos="8504" w:val="right"/>
      </w:tabs>
      <w:snapToGrid w:val="0"/>
    </w:pPr>
  </w:style>
  <w:style w:customStyle="1" w:styleId="a8" w:type="character">
    <w:name w:val="フッター (文字)"/>
    <w:link w:val="a7"/>
    <w:rsid w:val="00164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0901E-D70F-474A-BBB5-0B0578F0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640</Words>
  <Characters>3651</Characters>
  <Application>Microsoft Office Word</Application>
  <DocSecurity>0</DocSecurity>
  <Lines>30</Lines>
  <Paragraphs>8</Paragraphs>
  <ScaleCrop>false</ScaleCrop>
  <HeadingPairs>
    <vt:vector baseType="variant" size="4">
      <vt:variant>
        <vt:lpstr>タイトル</vt:lpstr>
      </vt:variant>
      <vt:variant>
        <vt:i4>1</vt:i4>
      </vt:variant>
      <vt:variant>
        <vt:lpstr>Title</vt:lpstr>
      </vt:variant>
      <vt:variant>
        <vt:i4>1</vt:i4>
      </vt:variant>
    </vt:vector>
  </HeadingPairs>
  <TitlesOfParts>
    <vt:vector baseType="lpstr" size="2">
      <vt:lpstr>NEW EDITION POWWOW ENGLISH WRITING　</vt:lpstr>
      <vt:lpstr>NEW EDITION POWWOW ENGLISH WRITING　</vt:lpstr>
    </vt:vector>
  </TitlesOfParts>
  <Company/>
  <LinksUpToDate>false</LinksUpToDate>
  <CharactersWithSpaces>4283</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cp:revision>2</cp:revision>
</cp:coreProperties>
</file>