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553" w:rsidRPr="00153178" w:rsidRDefault="00686553" w:rsidP="00D44EBC">
      <w:pPr>
        <w:widowControl/>
        <w:jc w:val="left"/>
        <w:rPr>
          <w:rFonts w:ascii="ＭＳ ゴシック" w:eastAsia="ＭＳ ゴシック" w:hAnsi="ＭＳ ゴシック"/>
          <w:sz w:val="22"/>
        </w:rPr>
      </w:pPr>
      <w:bookmarkStart w:id="0" w:name="_GoBack"/>
      <w:r w:rsidRPr="00153178">
        <w:rPr>
          <w:rFonts w:ascii="ＭＳ ゴシック" w:eastAsia="ＭＳ ゴシック" w:hAnsi="ＭＳ ゴシック"/>
          <w:sz w:val="22"/>
        </w:rPr>
        <w:t>UNIT 1-5</w:t>
      </w:r>
    </w:p>
    <w:bookmarkEnd w:id="0"/>
    <w:p w:rsidR="00686553" w:rsidRDefault="00686553">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686553" w:rsidRPr="00907FFD" w:rsidRDefault="00686553"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1"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アルバートがもめごとを起こそうとしていると思った。</w:t>
      </w:r>
    </w:p>
    <w:p w:rsidR="00686553" w:rsidRDefault="00686553" w:rsidP="007C0444">
      <w:pPr>
        <w:widowControl/>
        <w:ind w:left="600" w:hanging="2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hint="eastAsia"/>
          <w:sz w:val="20"/>
          <w:szCs w:val="20"/>
        </w:rPr>
        <w:t>このことでアルバートは，コンパスの針が常に北を指しているようにさせる見えない力に興味を持った。</w:t>
      </w:r>
    </w:p>
    <w:p w:rsidR="00686553" w:rsidRDefault="00686553" w:rsidP="005C2F02">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bookmarkEnd w:id="1"/>
      <w:r>
        <w:rPr>
          <w:sz w:val="20"/>
          <w:szCs w:val="20"/>
        </w:rPr>
        <w:t xml:space="preserve"> the mysteries of the universe</w:t>
      </w:r>
    </w:p>
    <w:p w:rsidR="00686553" w:rsidRDefault="00686553" w:rsidP="005C2F0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discipline</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literature</w:t>
      </w:r>
    </w:p>
    <w:p w:rsidR="00686553" w:rsidRDefault="00686553"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食べ物の「公正さ」は，農家の人たちがもらうに値するものを支払われるかどうかによって評定される。</w:t>
      </w:r>
    </w:p>
    <w:p w:rsidR="00686553" w:rsidRDefault="00686553"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sz w:val="20"/>
          <w:szCs w:val="20"/>
        </w:rPr>
        <w:t>make, meet</w:t>
      </w:r>
    </w:p>
    <w:p w:rsidR="00686553" w:rsidRDefault="00686553" w:rsidP="0060566D">
      <w:pPr>
        <w:widowControl/>
        <w:ind w:left="600" w:hanging="200"/>
        <w:jc w:val="left"/>
        <w:rPr>
          <w:rFonts w:eastAsia="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eastAsia="ＭＳ ゴシック" w:hint="eastAsia"/>
          <w:sz w:val="20"/>
          <w:szCs w:val="20"/>
        </w:rPr>
        <w:t>エ</w:t>
      </w:r>
    </w:p>
    <w:p w:rsidR="00686553" w:rsidRDefault="00686553" w:rsidP="005C2F0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a</w:instrText>
      </w:r>
      <w:r w:rsidR="002D1A7E">
        <w:rPr>
          <w:sz w:val="20"/>
          <w:szCs w:val="20"/>
        </w:rPr>
        <w:instrText>)</w:instrText>
      </w:r>
      <w:r w:rsidR="002D1A7E">
        <w:rPr>
          <w:sz w:val="20"/>
          <w:szCs w:val="20"/>
        </w:rPr>
        <w:fldChar w:fldCharType="end"/>
      </w:r>
      <w:r w:rsidR="002D1A7E">
        <w:rPr>
          <w:sz w:val="20"/>
          <w:szCs w:val="20"/>
        </w:rPr>
        <w:t xml:space="preserve"> </w:t>
      </w:r>
      <w:r>
        <w:rPr>
          <w:rFonts w:hint="eastAsia"/>
          <w:sz w:val="20"/>
          <w:szCs w:val="20"/>
        </w:rPr>
        <w:t>収入</w:t>
      </w:r>
      <w:r w:rsidR="002D1A7E">
        <w:rPr>
          <w:rFonts w:hint="eastAsia"/>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b</w:instrText>
      </w:r>
      <w:r w:rsidR="002D1A7E">
        <w:rPr>
          <w:sz w:val="20"/>
          <w:szCs w:val="20"/>
        </w:rPr>
        <w:instrText>)</w:instrText>
      </w:r>
      <w:r w:rsidR="002D1A7E">
        <w:rPr>
          <w:sz w:val="20"/>
          <w:szCs w:val="20"/>
        </w:rPr>
        <w:fldChar w:fldCharType="end"/>
      </w:r>
      <w:r w:rsidR="002D1A7E">
        <w:rPr>
          <w:sz w:val="20"/>
          <w:szCs w:val="20"/>
        </w:rPr>
        <w:t xml:space="preserve"> </w:t>
      </w:r>
      <w:r>
        <w:rPr>
          <w:sz w:val="20"/>
          <w:szCs w:val="20"/>
        </w:rPr>
        <w:t>30%</w:t>
      </w:r>
      <w:r w:rsidR="002D1A7E">
        <w:rPr>
          <w:rFonts w:hint="eastAsia"/>
          <w:sz w:val="20"/>
          <w:szCs w:val="20"/>
        </w:rPr>
        <w:t xml:space="preserve">　　</w:t>
      </w:r>
      <w:r w:rsidR="002D1A7E" w:rsidRPr="007C1823">
        <w:rPr>
          <w:rFonts w:ascii="ＭＳ 明朝" w:hAnsi="ＭＳ 明朝"/>
          <w:sz w:val="20"/>
          <w:szCs w:val="20"/>
        </w:rPr>
        <w:fldChar w:fldCharType="begin"/>
      </w:r>
      <w:r w:rsidR="002D1A7E" w:rsidRPr="007C1823">
        <w:rPr>
          <w:rFonts w:ascii="ＭＳ 明朝" w:hAnsi="ＭＳ 明朝"/>
          <w:sz w:val="20"/>
          <w:szCs w:val="20"/>
        </w:rPr>
        <w:instrText xml:space="preserve"> </w:instrText>
      </w:r>
      <w:r w:rsidR="002D1A7E" w:rsidRPr="007C1823">
        <w:rPr>
          <w:rFonts w:ascii="ＭＳ 明朝" w:hAnsi="ＭＳ 明朝" w:hint="eastAsia"/>
          <w:sz w:val="20"/>
          <w:szCs w:val="20"/>
        </w:rPr>
        <w:instrText>eq \o\ac(○,</w:instrText>
      </w:r>
      <w:r w:rsidR="002D1A7E" w:rsidRPr="007C1823">
        <w:rPr>
          <w:rFonts w:ascii="ＭＳ 明朝" w:hAnsi="ＭＳ 明朝" w:hint="eastAsia"/>
          <w:position w:val="2"/>
          <w:sz w:val="14"/>
          <w:szCs w:val="20"/>
        </w:rPr>
        <w:instrText>c</w:instrText>
      </w:r>
      <w:r w:rsidR="002D1A7E" w:rsidRPr="007C1823">
        <w:rPr>
          <w:rFonts w:ascii="ＭＳ 明朝" w:hAnsi="ＭＳ 明朝" w:hint="eastAsia"/>
          <w:sz w:val="20"/>
          <w:szCs w:val="20"/>
        </w:rPr>
        <w:instrText>)</w:instrText>
      </w:r>
      <w:r w:rsidR="002D1A7E" w:rsidRPr="007C1823">
        <w:rPr>
          <w:rFonts w:ascii="ＭＳ 明朝" w:hAnsi="ＭＳ 明朝"/>
          <w:sz w:val="20"/>
          <w:szCs w:val="20"/>
        </w:rPr>
        <w:fldChar w:fldCharType="end"/>
      </w:r>
      <w:r w:rsidR="002D1A7E" w:rsidRPr="007C1823">
        <w:rPr>
          <w:rFonts w:ascii="ＭＳ 明朝" w:hAnsi="ＭＳ 明朝"/>
          <w:sz w:val="20"/>
          <w:szCs w:val="20"/>
        </w:rPr>
        <w:t xml:space="preserve"> </w:t>
      </w:r>
      <w:r>
        <w:rPr>
          <w:sz w:val="20"/>
          <w:szCs w:val="20"/>
        </w:rPr>
        <w:t>13%</w:t>
      </w:r>
    </w:p>
    <w:p w:rsidR="00686553" w:rsidRDefault="00686553">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a</w:instrText>
      </w:r>
      <w:r w:rsidR="002D1A7E">
        <w:rPr>
          <w:sz w:val="20"/>
          <w:szCs w:val="20"/>
        </w:rPr>
        <w:instrText>)</w:instrText>
      </w:r>
      <w:r w:rsidR="002D1A7E">
        <w:rPr>
          <w:sz w:val="20"/>
          <w:szCs w:val="20"/>
        </w:rPr>
        <w:fldChar w:fldCharType="end"/>
      </w:r>
      <w:r w:rsidR="002D1A7E">
        <w:rPr>
          <w:sz w:val="20"/>
          <w:szCs w:val="20"/>
        </w:rPr>
        <w:t xml:space="preserve"> </w:t>
      </w:r>
      <w:r>
        <w:rPr>
          <w:rFonts w:hint="eastAsia"/>
          <w:sz w:val="20"/>
          <w:szCs w:val="20"/>
        </w:rPr>
        <w:t>サケの個体数</w:t>
      </w:r>
      <w:r w:rsidR="002D1A7E">
        <w:rPr>
          <w:rFonts w:hint="eastAsia"/>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b</w:instrText>
      </w:r>
      <w:r w:rsidR="002D1A7E">
        <w:rPr>
          <w:sz w:val="20"/>
          <w:szCs w:val="20"/>
        </w:rPr>
        <w:instrText>)</w:instrText>
      </w:r>
      <w:r w:rsidR="002D1A7E">
        <w:rPr>
          <w:sz w:val="20"/>
          <w:szCs w:val="20"/>
        </w:rPr>
        <w:fldChar w:fldCharType="end"/>
      </w:r>
      <w:r w:rsidR="002D1A7E">
        <w:rPr>
          <w:sz w:val="20"/>
          <w:szCs w:val="20"/>
        </w:rPr>
        <w:t xml:space="preserve"> </w:t>
      </w:r>
      <w:r>
        <w:rPr>
          <w:rFonts w:hint="eastAsia"/>
          <w:sz w:val="20"/>
          <w:szCs w:val="20"/>
        </w:rPr>
        <w:t>数百万</w:t>
      </w:r>
      <w:r w:rsidR="002D1A7E">
        <w:rPr>
          <w:rFonts w:hint="eastAsia"/>
          <w:sz w:val="20"/>
          <w:szCs w:val="20"/>
        </w:rPr>
        <w:t xml:space="preserve">　　</w:t>
      </w:r>
      <w:r w:rsidR="002D1A7E" w:rsidRPr="002D1A7E">
        <w:rPr>
          <w:rFonts w:ascii="ＭＳ 明朝" w:hAnsi="ＭＳ 明朝"/>
          <w:sz w:val="20"/>
          <w:szCs w:val="20"/>
        </w:rPr>
        <w:fldChar w:fldCharType="begin"/>
      </w:r>
      <w:r w:rsidR="002D1A7E" w:rsidRPr="002D1A7E">
        <w:rPr>
          <w:rFonts w:ascii="ＭＳ 明朝" w:hAnsi="ＭＳ 明朝"/>
          <w:sz w:val="20"/>
          <w:szCs w:val="20"/>
        </w:rPr>
        <w:instrText xml:space="preserve"> </w:instrText>
      </w:r>
      <w:r w:rsidR="002D1A7E" w:rsidRPr="002D1A7E">
        <w:rPr>
          <w:rFonts w:ascii="ＭＳ 明朝" w:hAnsi="ＭＳ 明朝" w:hint="eastAsia"/>
          <w:sz w:val="20"/>
          <w:szCs w:val="20"/>
        </w:rPr>
        <w:instrText>eq \o\ac(○,</w:instrText>
      </w:r>
      <w:r w:rsidR="002D1A7E" w:rsidRPr="002D1A7E">
        <w:rPr>
          <w:rFonts w:ascii="ＭＳ 明朝" w:hAnsi="ＭＳ 明朝" w:hint="eastAsia"/>
          <w:position w:val="2"/>
          <w:sz w:val="14"/>
          <w:szCs w:val="20"/>
        </w:rPr>
        <w:instrText>c</w:instrText>
      </w:r>
      <w:r w:rsidR="002D1A7E" w:rsidRPr="002D1A7E">
        <w:rPr>
          <w:rFonts w:ascii="ＭＳ 明朝" w:hAnsi="ＭＳ 明朝" w:hint="eastAsia"/>
          <w:sz w:val="20"/>
          <w:szCs w:val="20"/>
        </w:rPr>
        <w:instrText>)</w:instrText>
      </w:r>
      <w:r w:rsidR="002D1A7E" w:rsidRPr="002D1A7E">
        <w:rPr>
          <w:rFonts w:ascii="ＭＳ 明朝" w:hAnsi="ＭＳ 明朝"/>
          <w:sz w:val="20"/>
          <w:szCs w:val="20"/>
        </w:rPr>
        <w:fldChar w:fldCharType="end"/>
      </w:r>
      <w:r w:rsidR="002D1A7E">
        <w:rPr>
          <w:rFonts w:ascii="ＭＳ 明朝" w:hAnsi="ＭＳ 明朝"/>
          <w:sz w:val="20"/>
          <w:szCs w:val="20"/>
        </w:rPr>
        <w:t xml:space="preserve"> </w:t>
      </w:r>
      <w:r>
        <w:rPr>
          <w:rFonts w:hint="eastAsia"/>
          <w:sz w:val="20"/>
          <w:szCs w:val="20"/>
        </w:rPr>
        <w:t>絶滅の恐れがある</w:t>
      </w:r>
    </w:p>
    <w:p w:rsidR="00686553" w:rsidRPr="005C2F02" w:rsidRDefault="00686553"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sz w:val="20"/>
          <w:szCs w:val="20"/>
        </w:rPr>
        <w:t>prevent young salmon from traveling to the sea</w:t>
      </w:r>
    </w:p>
    <w:p w:rsidR="00686553" w:rsidRDefault="00686553" w:rsidP="009A7914">
      <w:pPr>
        <w:widowControl/>
        <w:ind w:left="600" w:hanging="2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eastAsia="ＭＳ ゴシック" w:hint="eastAsia"/>
          <w:sz w:val="20"/>
          <w:szCs w:val="20"/>
        </w:rPr>
        <w:t>ウ</w:t>
      </w:r>
    </w:p>
    <w:p w:rsidR="00686553" w:rsidRDefault="00686553" w:rsidP="009A7914">
      <w:pPr>
        <w:widowControl/>
        <w:ind w:left="630" w:hanging="630"/>
        <w:jc w:val="left"/>
        <w:rPr>
          <w:rFonts w:ascii="ＭＳ 明朝"/>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sz w:val="20"/>
          <w:szCs w:val="20"/>
        </w:rPr>
        <w:t>is difficult, separate what they want for themselves and what others want for them</w:t>
      </w:r>
    </w:p>
    <w:p w:rsidR="00686553" w:rsidRDefault="00686553" w:rsidP="00A43E0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w:t>
      </w:r>
      <w:r>
        <w:rPr>
          <w:rFonts w:hint="eastAsia"/>
          <w:sz w:val="20"/>
          <w:szCs w:val="20"/>
        </w:rPr>
        <w:t>他人が自分にするように強く勧めることをやめたり避けたりすること。</w:t>
      </w:r>
    </w:p>
    <w:p w:rsidR="00686553" w:rsidRDefault="00686553" w:rsidP="00DC4112">
      <w:pPr>
        <w:widowControl/>
        <w:ind w:firstLineChars="200" w:firstLine="400"/>
        <w:jc w:val="left"/>
        <w:rPr>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a</w:instrText>
      </w:r>
      <w:r w:rsidR="002D1A7E">
        <w:rPr>
          <w:sz w:val="20"/>
          <w:szCs w:val="20"/>
        </w:rPr>
        <w:instrText>)</w:instrText>
      </w:r>
      <w:r w:rsidR="002D1A7E">
        <w:rPr>
          <w:sz w:val="20"/>
          <w:szCs w:val="20"/>
        </w:rPr>
        <w:fldChar w:fldCharType="end"/>
      </w:r>
      <w:r w:rsidR="002D1A7E">
        <w:rPr>
          <w:sz w:val="20"/>
          <w:szCs w:val="20"/>
        </w:rPr>
        <w:t xml:space="preserve"> </w:t>
      </w:r>
      <w:r>
        <w:rPr>
          <w:rFonts w:hint="eastAsia"/>
          <w:sz w:val="20"/>
          <w:szCs w:val="20"/>
        </w:rPr>
        <w:t>大学院のたった１学期が終わった</w:t>
      </w:r>
      <w:r w:rsidR="002D1A7E">
        <w:rPr>
          <w:rFonts w:hint="eastAsia"/>
          <w:sz w:val="20"/>
          <w:szCs w:val="20"/>
        </w:rPr>
        <w:t xml:space="preserve">　　</w:t>
      </w:r>
      <w:r w:rsidR="002D1A7E">
        <w:rPr>
          <w:sz w:val="20"/>
          <w:szCs w:val="20"/>
        </w:rPr>
        <w:fldChar w:fldCharType="begin"/>
      </w:r>
      <w:r w:rsidR="002D1A7E">
        <w:rPr>
          <w:sz w:val="20"/>
          <w:szCs w:val="20"/>
        </w:rPr>
        <w:instrText xml:space="preserve"> eq \o\ac(</w:instrText>
      </w:r>
      <w:r w:rsidR="002D1A7E">
        <w:rPr>
          <w:rFonts w:hint="eastAsia"/>
          <w:sz w:val="20"/>
          <w:szCs w:val="20"/>
        </w:rPr>
        <w:instrText>○</w:instrText>
      </w:r>
      <w:r w:rsidR="002D1A7E">
        <w:rPr>
          <w:sz w:val="20"/>
          <w:szCs w:val="20"/>
        </w:rPr>
        <w:instrText>,</w:instrText>
      </w:r>
      <w:r w:rsidR="002D1A7E" w:rsidRPr="008E4238">
        <w:rPr>
          <w:position w:val="2"/>
          <w:sz w:val="14"/>
          <w:szCs w:val="20"/>
        </w:rPr>
        <w:instrText>b</w:instrText>
      </w:r>
      <w:r w:rsidR="002D1A7E">
        <w:rPr>
          <w:sz w:val="20"/>
          <w:szCs w:val="20"/>
        </w:rPr>
        <w:instrText>)</w:instrText>
      </w:r>
      <w:r w:rsidR="002D1A7E">
        <w:rPr>
          <w:sz w:val="20"/>
          <w:szCs w:val="20"/>
        </w:rPr>
        <w:fldChar w:fldCharType="end"/>
      </w:r>
      <w:r w:rsidR="002D1A7E">
        <w:rPr>
          <w:sz w:val="20"/>
          <w:szCs w:val="20"/>
        </w:rPr>
        <w:t xml:space="preserve"> </w:t>
      </w:r>
      <w:r>
        <w:rPr>
          <w:rFonts w:hint="eastAsia"/>
          <w:sz w:val="20"/>
          <w:szCs w:val="20"/>
        </w:rPr>
        <w:t>休みをとってカリフォルニアに行く</w:t>
      </w:r>
    </w:p>
    <w:p w:rsidR="00686553" w:rsidRDefault="002D1A7E" w:rsidP="00F972DC">
      <w:pPr>
        <w:widowControl/>
        <w:ind w:firstLineChars="350" w:firstLine="700"/>
        <w:jc w:val="left"/>
        <w:rPr>
          <w:rFonts w:ascii="ＭＳ ゴシック" w:eastAsia="ＭＳ ゴシック" w:hAnsi="ＭＳ ゴシック"/>
          <w:sz w:val="20"/>
          <w:szCs w:val="20"/>
        </w:rPr>
      </w:pPr>
      <w:r w:rsidRPr="002D1A7E">
        <w:rPr>
          <w:rFonts w:ascii="ＭＳ 明朝" w:hAnsi="ＭＳ 明朝"/>
          <w:sz w:val="20"/>
          <w:szCs w:val="20"/>
        </w:rPr>
        <w:fldChar w:fldCharType="begin"/>
      </w:r>
      <w:r w:rsidRPr="002D1A7E">
        <w:rPr>
          <w:rFonts w:ascii="ＭＳ 明朝" w:hAnsi="ＭＳ 明朝"/>
          <w:sz w:val="20"/>
          <w:szCs w:val="20"/>
        </w:rPr>
        <w:instrText xml:space="preserve"> </w:instrText>
      </w:r>
      <w:r w:rsidRPr="002D1A7E">
        <w:rPr>
          <w:rFonts w:ascii="ＭＳ 明朝" w:hAnsi="ＭＳ 明朝" w:hint="eastAsia"/>
          <w:sz w:val="20"/>
          <w:szCs w:val="20"/>
        </w:rPr>
        <w:instrText>eq \o\ac(○,</w:instrText>
      </w:r>
      <w:r w:rsidRPr="002D1A7E">
        <w:rPr>
          <w:rFonts w:ascii="ＭＳ 明朝" w:hAnsi="ＭＳ 明朝" w:hint="eastAsia"/>
          <w:position w:val="2"/>
          <w:sz w:val="14"/>
          <w:szCs w:val="20"/>
        </w:rPr>
        <w:instrText>c</w:instrText>
      </w:r>
      <w:r w:rsidRPr="002D1A7E">
        <w:rPr>
          <w:rFonts w:ascii="ＭＳ 明朝" w:hAnsi="ＭＳ 明朝" w:hint="eastAsia"/>
          <w:sz w:val="20"/>
          <w:szCs w:val="20"/>
        </w:rPr>
        <w:instrText>)</w:instrText>
      </w:r>
      <w:r w:rsidRPr="002D1A7E">
        <w:rPr>
          <w:rFonts w:ascii="ＭＳ 明朝" w:hAnsi="ＭＳ 明朝"/>
          <w:sz w:val="20"/>
          <w:szCs w:val="20"/>
        </w:rPr>
        <w:fldChar w:fldCharType="end"/>
      </w:r>
      <w:r>
        <w:rPr>
          <w:rFonts w:ascii="ＭＳ 明朝" w:hAnsi="ＭＳ 明朝"/>
          <w:sz w:val="20"/>
          <w:szCs w:val="20"/>
        </w:rPr>
        <w:t xml:space="preserve"> </w:t>
      </w:r>
      <w:r w:rsidR="00686553">
        <w:rPr>
          <w:rFonts w:hint="eastAsia"/>
          <w:sz w:val="20"/>
          <w:szCs w:val="20"/>
        </w:rPr>
        <w:t>筆者の両親</w:t>
      </w:r>
    </w:p>
    <w:p w:rsidR="00686553" w:rsidRDefault="00686553" w:rsidP="00F972DC">
      <w:pPr>
        <w:widowControl/>
        <w:ind w:left="700" w:hanging="3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rFonts w:hint="eastAsia"/>
          <w:sz w:val="20"/>
          <w:szCs w:val="20"/>
        </w:rPr>
        <w:t>それは学校にいることが自分にとって正しい決断なのかどうかを本当の意味で私が知ることを難しくした。</w:t>
      </w:r>
    </w:p>
    <w:p w:rsidR="00686553" w:rsidRDefault="00686553" w:rsidP="00595B54">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urge</w:t>
      </w:r>
      <w:r>
        <w:rPr>
          <w:rFonts w:hint="eastAsia"/>
          <w:sz w:val="20"/>
          <w:szCs w:val="20"/>
        </w:rPr>
        <w:t xml:space="preserve">　　</w:t>
      </w:r>
      <w:bookmarkStart w:id="2" w:name="_Hlk512514084"/>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bookmarkEnd w:id="2"/>
      <w:r>
        <w:rPr>
          <w:rFonts w:eastAsia="ＭＳ ゴシック"/>
          <w:sz w:val="20"/>
          <w:szCs w:val="20"/>
        </w:rPr>
        <w:t xml:space="preserve"> </w:t>
      </w:r>
      <w:r>
        <w:rPr>
          <w:sz w:val="20"/>
          <w:szCs w:val="20"/>
        </w:rPr>
        <w:t>appreciate</w:t>
      </w:r>
    </w:p>
    <w:p w:rsidR="00686553" w:rsidRPr="00733769" w:rsidRDefault="00686553">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ウ</w:t>
      </w:r>
    </w:p>
    <w:p w:rsidR="00686553" w:rsidRDefault="00686553"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sz w:val="20"/>
          <w:szCs w:val="20"/>
        </w:rPr>
        <w:t xml:space="preserve"> </w:t>
      </w:r>
      <w:r>
        <w:rPr>
          <w:rFonts w:eastAsia="ＭＳ ゴシック" w:hint="eastAsia"/>
          <w:sz w:val="20"/>
          <w:szCs w:val="20"/>
        </w:rPr>
        <w:t>イ</w:t>
      </w:r>
    </w:p>
    <w:p w:rsidR="00686553" w:rsidRPr="00733769" w:rsidRDefault="00686553"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sz w:val="20"/>
          <w:szCs w:val="20"/>
        </w:rPr>
        <w:t xml:space="preserve"> </w:t>
      </w:r>
      <w:r>
        <w:rPr>
          <w:rFonts w:hint="eastAsia"/>
          <w:sz w:val="20"/>
          <w:szCs w:val="20"/>
        </w:rPr>
        <w:t>英語の字幕の助けなしに，俳優や女優がイタリア語で言っていることをうまく聞き取りたいという願望。</w:t>
      </w:r>
    </w:p>
    <w:p w:rsidR="00686553" w:rsidRDefault="00686553" w:rsidP="00A146DF">
      <w:pPr>
        <w:widowControl/>
        <w:ind w:left="600" w:hanging="200"/>
        <w:jc w:val="left"/>
        <w:rPr>
          <w:sz w:val="20"/>
          <w:szCs w:val="20"/>
        </w:rPr>
      </w:pPr>
      <w:r>
        <w:rPr>
          <w:rFonts w:ascii="ＭＳ ゴシック" w:eastAsia="ＭＳ ゴシック" w:hAnsi="ＭＳ ゴシック" w:hint="eastAsia"/>
          <w:sz w:val="20"/>
          <w:szCs w:val="20"/>
        </w:rPr>
        <w:t>⑷</w:t>
      </w:r>
      <w:r>
        <w:rPr>
          <w:sz w:val="20"/>
          <w:szCs w:val="20"/>
        </w:rPr>
        <w:t xml:space="preserve"> </w:t>
      </w:r>
      <w:r>
        <w:rPr>
          <w:rFonts w:hint="eastAsia"/>
          <w:sz w:val="20"/>
          <w:szCs w:val="20"/>
        </w:rPr>
        <w:t>彼がイタリア映画のすべての台詞だけでなく，別の文化に関する大変多くのことをも理解することができるときがやってきた。</w:t>
      </w:r>
    </w:p>
    <w:p w:rsidR="00686553" w:rsidRDefault="00686553" w:rsidP="009C61F1">
      <w:pPr>
        <w:widowControl/>
        <w:ind w:firstLineChars="200" w:firstLine="400"/>
        <w:jc w:val="left"/>
        <w:rPr>
          <w:sz w:val="20"/>
          <w:szCs w:val="20"/>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effort</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happiness</w:t>
      </w:r>
    </w:p>
    <w:p w:rsidR="00686553" w:rsidRDefault="00686553" w:rsidP="00C5739C">
      <w:pPr>
        <w:widowControl/>
        <w:ind w:firstLineChars="200" w:firstLine="400"/>
        <w:jc w:val="left"/>
        <w:rPr>
          <w:rFonts w:eastAsia="ＭＳ ゴシック"/>
          <w:sz w:val="20"/>
          <w:szCs w:val="20"/>
        </w:rPr>
      </w:pPr>
    </w:p>
    <w:sectPr w:rsidR="00686553" w:rsidSect="002D1A7E">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E04" w:rsidRDefault="00025E04" w:rsidP="00B23C83">
      <w:r>
        <w:separator/>
      </w:r>
    </w:p>
  </w:endnote>
  <w:endnote w:type="continuationSeparator" w:id="0">
    <w:p w:rsidR="00025E04" w:rsidRDefault="00025E04"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6553" w:rsidRDefault="00686553">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686553" w:rsidRDefault="0068655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6553" w:rsidRDefault="00686553">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043199">
      <w:rPr>
        <w:rFonts w:ascii="HGPｺﾞｼｯｸM" w:eastAsia="HGPｺﾞｼｯｸM"/>
        <w:noProof/>
        <w:lang w:val="ja-JP"/>
      </w:rPr>
      <w:t>1</w:t>
    </w:r>
    <w:r w:rsidRPr="006E382A">
      <w:rPr>
        <w:rFonts w:ascii="HGPｺﾞｼｯｸM" w:eastAsia="HGPｺﾞｼｯｸM"/>
      </w:rPr>
      <w:fldChar w:fldCharType="end"/>
    </w:r>
  </w:p>
  <w:p w:rsidR="00686553" w:rsidRDefault="006865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E04" w:rsidRDefault="00025E04" w:rsidP="00B23C83">
      <w:r>
        <w:separator/>
      </w:r>
    </w:p>
  </w:footnote>
  <w:footnote w:type="continuationSeparator" w:id="0">
    <w:p w:rsidR="00025E04" w:rsidRDefault="00025E04"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6553" w:rsidRPr="0033666E" w:rsidRDefault="00686553"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686553" w:rsidRPr="001C69AC" w:rsidRDefault="00686553"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A7E" w:rsidRPr="002D1A7E" w:rsidRDefault="002D1A7E">
    <w:pPr>
      <w:pStyle w:val="a4"/>
      <w:rPr>
        <w:rFonts w:ascii="Century Gothic" w:hAnsi="Century Gothic"/>
        <w:sz w:val="22"/>
        <w:szCs w:val="22"/>
        <w:bdr w:val="single" w:sz="4" w:space="0" w:color="auto"/>
      </w:rPr>
    </w:pPr>
    <w:r w:rsidRPr="002D1A7E">
      <w:rPr>
        <w:rFonts w:ascii="Century Gothic" w:hAnsi="Century Gothic"/>
        <w:sz w:val="22"/>
        <w:szCs w:val="22"/>
        <w:bdr w:val="single" w:sz="4" w:space="0" w:color="auto"/>
      </w:rPr>
      <w:t xml:space="preserve">SWITCH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25E04"/>
    <w:rsid w:val="00035952"/>
    <w:rsid w:val="00036140"/>
    <w:rsid w:val="00043199"/>
    <w:rsid w:val="00044217"/>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3178"/>
    <w:rsid w:val="0015590F"/>
    <w:rsid w:val="00160B73"/>
    <w:rsid w:val="00183E78"/>
    <w:rsid w:val="001870F8"/>
    <w:rsid w:val="0018753A"/>
    <w:rsid w:val="001A4F04"/>
    <w:rsid w:val="001B14AE"/>
    <w:rsid w:val="001B1569"/>
    <w:rsid w:val="001B3DB1"/>
    <w:rsid w:val="001C1077"/>
    <w:rsid w:val="001C5138"/>
    <w:rsid w:val="001C5B3C"/>
    <w:rsid w:val="001C69AC"/>
    <w:rsid w:val="001E0463"/>
    <w:rsid w:val="001E1EFB"/>
    <w:rsid w:val="001E3014"/>
    <w:rsid w:val="001E7D3D"/>
    <w:rsid w:val="00202CD0"/>
    <w:rsid w:val="0021753B"/>
    <w:rsid w:val="002258DB"/>
    <w:rsid w:val="002277CA"/>
    <w:rsid w:val="00232913"/>
    <w:rsid w:val="0023711E"/>
    <w:rsid w:val="002473E2"/>
    <w:rsid w:val="00263EF9"/>
    <w:rsid w:val="00266C4D"/>
    <w:rsid w:val="00275B53"/>
    <w:rsid w:val="00294680"/>
    <w:rsid w:val="002A02AF"/>
    <w:rsid w:val="002B4D28"/>
    <w:rsid w:val="002C44B1"/>
    <w:rsid w:val="002D1A7E"/>
    <w:rsid w:val="002F30F1"/>
    <w:rsid w:val="002F5F2E"/>
    <w:rsid w:val="003007A4"/>
    <w:rsid w:val="00302BBB"/>
    <w:rsid w:val="003105AB"/>
    <w:rsid w:val="00313761"/>
    <w:rsid w:val="003320A0"/>
    <w:rsid w:val="0033666E"/>
    <w:rsid w:val="003436CE"/>
    <w:rsid w:val="00350CB3"/>
    <w:rsid w:val="003853C2"/>
    <w:rsid w:val="0039607D"/>
    <w:rsid w:val="00397D38"/>
    <w:rsid w:val="003B08F5"/>
    <w:rsid w:val="003B6260"/>
    <w:rsid w:val="003B7351"/>
    <w:rsid w:val="003C6951"/>
    <w:rsid w:val="003D4D58"/>
    <w:rsid w:val="003D677E"/>
    <w:rsid w:val="003F309C"/>
    <w:rsid w:val="003F52C7"/>
    <w:rsid w:val="00404467"/>
    <w:rsid w:val="004065F4"/>
    <w:rsid w:val="004067D7"/>
    <w:rsid w:val="00410A6C"/>
    <w:rsid w:val="00410DEC"/>
    <w:rsid w:val="00414AF2"/>
    <w:rsid w:val="00414ECA"/>
    <w:rsid w:val="00424326"/>
    <w:rsid w:val="0042564B"/>
    <w:rsid w:val="00427F72"/>
    <w:rsid w:val="00440635"/>
    <w:rsid w:val="0045331C"/>
    <w:rsid w:val="004557C8"/>
    <w:rsid w:val="00456045"/>
    <w:rsid w:val="00465CB8"/>
    <w:rsid w:val="00471BE6"/>
    <w:rsid w:val="00475890"/>
    <w:rsid w:val="004761A2"/>
    <w:rsid w:val="004816B7"/>
    <w:rsid w:val="004A46B6"/>
    <w:rsid w:val="004B0705"/>
    <w:rsid w:val="004B1990"/>
    <w:rsid w:val="004B213E"/>
    <w:rsid w:val="004B5145"/>
    <w:rsid w:val="004B694B"/>
    <w:rsid w:val="004C0411"/>
    <w:rsid w:val="004C155B"/>
    <w:rsid w:val="004C4397"/>
    <w:rsid w:val="004E1B2E"/>
    <w:rsid w:val="004E3A0E"/>
    <w:rsid w:val="004E4C09"/>
    <w:rsid w:val="004F15F0"/>
    <w:rsid w:val="004F237F"/>
    <w:rsid w:val="0051626D"/>
    <w:rsid w:val="005173A8"/>
    <w:rsid w:val="00544192"/>
    <w:rsid w:val="0054541E"/>
    <w:rsid w:val="00546185"/>
    <w:rsid w:val="00570801"/>
    <w:rsid w:val="00576F58"/>
    <w:rsid w:val="00583B05"/>
    <w:rsid w:val="0058695F"/>
    <w:rsid w:val="00587C8C"/>
    <w:rsid w:val="00593698"/>
    <w:rsid w:val="00595B54"/>
    <w:rsid w:val="0059736F"/>
    <w:rsid w:val="005A22FF"/>
    <w:rsid w:val="005C2379"/>
    <w:rsid w:val="005C2F02"/>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CA8"/>
    <w:rsid w:val="006541D6"/>
    <w:rsid w:val="0067034C"/>
    <w:rsid w:val="006822BE"/>
    <w:rsid w:val="0068615D"/>
    <w:rsid w:val="00686553"/>
    <w:rsid w:val="0069113A"/>
    <w:rsid w:val="00693BAE"/>
    <w:rsid w:val="00697210"/>
    <w:rsid w:val="006A45D8"/>
    <w:rsid w:val="006A7540"/>
    <w:rsid w:val="006B73ED"/>
    <w:rsid w:val="006C007E"/>
    <w:rsid w:val="006E3283"/>
    <w:rsid w:val="006E382A"/>
    <w:rsid w:val="006F0D61"/>
    <w:rsid w:val="006F35B7"/>
    <w:rsid w:val="006F44E3"/>
    <w:rsid w:val="007064D5"/>
    <w:rsid w:val="00712B26"/>
    <w:rsid w:val="007153D7"/>
    <w:rsid w:val="00720813"/>
    <w:rsid w:val="007233F6"/>
    <w:rsid w:val="00723423"/>
    <w:rsid w:val="00724FF4"/>
    <w:rsid w:val="00733769"/>
    <w:rsid w:val="00734B58"/>
    <w:rsid w:val="007360ED"/>
    <w:rsid w:val="0074779C"/>
    <w:rsid w:val="00753DC7"/>
    <w:rsid w:val="00765963"/>
    <w:rsid w:val="00767F25"/>
    <w:rsid w:val="007726FA"/>
    <w:rsid w:val="00773BEF"/>
    <w:rsid w:val="0077666A"/>
    <w:rsid w:val="00785342"/>
    <w:rsid w:val="00791876"/>
    <w:rsid w:val="007A4BE0"/>
    <w:rsid w:val="007B5544"/>
    <w:rsid w:val="007C0212"/>
    <w:rsid w:val="007C0444"/>
    <w:rsid w:val="007C1823"/>
    <w:rsid w:val="007D3CA6"/>
    <w:rsid w:val="007D7242"/>
    <w:rsid w:val="007E5372"/>
    <w:rsid w:val="007E7B47"/>
    <w:rsid w:val="00804204"/>
    <w:rsid w:val="00810606"/>
    <w:rsid w:val="00822A3E"/>
    <w:rsid w:val="0083216A"/>
    <w:rsid w:val="00832F2A"/>
    <w:rsid w:val="00834D45"/>
    <w:rsid w:val="00844CFB"/>
    <w:rsid w:val="00845CB5"/>
    <w:rsid w:val="00850446"/>
    <w:rsid w:val="0085397F"/>
    <w:rsid w:val="00855A66"/>
    <w:rsid w:val="00862D22"/>
    <w:rsid w:val="008673EE"/>
    <w:rsid w:val="00870FDC"/>
    <w:rsid w:val="00871EC4"/>
    <w:rsid w:val="0087252B"/>
    <w:rsid w:val="00876554"/>
    <w:rsid w:val="00882B99"/>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5D1E"/>
    <w:rsid w:val="009071C8"/>
    <w:rsid w:val="00907FFD"/>
    <w:rsid w:val="009155D7"/>
    <w:rsid w:val="0092061E"/>
    <w:rsid w:val="00921DB4"/>
    <w:rsid w:val="00923559"/>
    <w:rsid w:val="009261A9"/>
    <w:rsid w:val="0093210A"/>
    <w:rsid w:val="0093247B"/>
    <w:rsid w:val="009430A7"/>
    <w:rsid w:val="00944032"/>
    <w:rsid w:val="00955337"/>
    <w:rsid w:val="009619C0"/>
    <w:rsid w:val="00964DE9"/>
    <w:rsid w:val="009654DE"/>
    <w:rsid w:val="00976EFF"/>
    <w:rsid w:val="009A1114"/>
    <w:rsid w:val="009A2DE0"/>
    <w:rsid w:val="009A7914"/>
    <w:rsid w:val="009B31C3"/>
    <w:rsid w:val="009C143F"/>
    <w:rsid w:val="009C61F1"/>
    <w:rsid w:val="009C7B03"/>
    <w:rsid w:val="009D0DAA"/>
    <w:rsid w:val="009D7430"/>
    <w:rsid w:val="009E199B"/>
    <w:rsid w:val="009E6829"/>
    <w:rsid w:val="00A042A1"/>
    <w:rsid w:val="00A11288"/>
    <w:rsid w:val="00A13C07"/>
    <w:rsid w:val="00A146DF"/>
    <w:rsid w:val="00A174E9"/>
    <w:rsid w:val="00A224CB"/>
    <w:rsid w:val="00A312ED"/>
    <w:rsid w:val="00A336AB"/>
    <w:rsid w:val="00A42B4F"/>
    <w:rsid w:val="00A43E0D"/>
    <w:rsid w:val="00A505A8"/>
    <w:rsid w:val="00A51B14"/>
    <w:rsid w:val="00A6163B"/>
    <w:rsid w:val="00A62A16"/>
    <w:rsid w:val="00A705CA"/>
    <w:rsid w:val="00A74DED"/>
    <w:rsid w:val="00A8754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65201"/>
    <w:rsid w:val="00B72739"/>
    <w:rsid w:val="00B77A14"/>
    <w:rsid w:val="00B800A8"/>
    <w:rsid w:val="00BA16C6"/>
    <w:rsid w:val="00BA5B1E"/>
    <w:rsid w:val="00BB07D3"/>
    <w:rsid w:val="00BC352D"/>
    <w:rsid w:val="00BC356C"/>
    <w:rsid w:val="00BC5FF9"/>
    <w:rsid w:val="00BD3BC4"/>
    <w:rsid w:val="00BD6037"/>
    <w:rsid w:val="00BF015A"/>
    <w:rsid w:val="00BF6769"/>
    <w:rsid w:val="00C211EF"/>
    <w:rsid w:val="00C2557E"/>
    <w:rsid w:val="00C337E4"/>
    <w:rsid w:val="00C401AE"/>
    <w:rsid w:val="00C41AC7"/>
    <w:rsid w:val="00C5739C"/>
    <w:rsid w:val="00C67215"/>
    <w:rsid w:val="00C70E89"/>
    <w:rsid w:val="00C75CC9"/>
    <w:rsid w:val="00C7699D"/>
    <w:rsid w:val="00C7717F"/>
    <w:rsid w:val="00C8147E"/>
    <w:rsid w:val="00C84992"/>
    <w:rsid w:val="00C9175A"/>
    <w:rsid w:val="00C92FAF"/>
    <w:rsid w:val="00CA4C84"/>
    <w:rsid w:val="00CB230F"/>
    <w:rsid w:val="00CB516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61154"/>
    <w:rsid w:val="00D64F92"/>
    <w:rsid w:val="00D6570D"/>
    <w:rsid w:val="00D67901"/>
    <w:rsid w:val="00D807A5"/>
    <w:rsid w:val="00D80BBC"/>
    <w:rsid w:val="00D868AB"/>
    <w:rsid w:val="00D91F59"/>
    <w:rsid w:val="00D9440F"/>
    <w:rsid w:val="00DA08C5"/>
    <w:rsid w:val="00DA3D24"/>
    <w:rsid w:val="00DA7CCF"/>
    <w:rsid w:val="00DB26CD"/>
    <w:rsid w:val="00DB7270"/>
    <w:rsid w:val="00DC0B6C"/>
    <w:rsid w:val="00DC4112"/>
    <w:rsid w:val="00DD606E"/>
    <w:rsid w:val="00DE2E4B"/>
    <w:rsid w:val="00E006D0"/>
    <w:rsid w:val="00E441AF"/>
    <w:rsid w:val="00E458B5"/>
    <w:rsid w:val="00E54EF4"/>
    <w:rsid w:val="00E56ABE"/>
    <w:rsid w:val="00E65317"/>
    <w:rsid w:val="00E653AE"/>
    <w:rsid w:val="00E8044B"/>
    <w:rsid w:val="00E9587F"/>
    <w:rsid w:val="00E9598A"/>
    <w:rsid w:val="00EB01F8"/>
    <w:rsid w:val="00EC0088"/>
    <w:rsid w:val="00EC5120"/>
    <w:rsid w:val="00EC6422"/>
    <w:rsid w:val="00ED3A39"/>
    <w:rsid w:val="00EE286C"/>
    <w:rsid w:val="00EE4B39"/>
    <w:rsid w:val="00EF1964"/>
    <w:rsid w:val="00F00171"/>
    <w:rsid w:val="00F01FDD"/>
    <w:rsid w:val="00F050E7"/>
    <w:rsid w:val="00F133F9"/>
    <w:rsid w:val="00F36EE0"/>
    <w:rsid w:val="00F41501"/>
    <w:rsid w:val="00F50660"/>
    <w:rsid w:val="00F527E3"/>
    <w:rsid w:val="00F712FC"/>
    <w:rsid w:val="00F85F35"/>
    <w:rsid w:val="00F91738"/>
    <w:rsid w:val="00F93481"/>
    <w:rsid w:val="00F972DC"/>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98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140</Words>
  <Characters>804</Characters>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2018-03-02T14:18:00Z</dcterms:created>
  <dcterms:modified xsi:type="dcterms:W3CDTF">2018-04-26T05:07:00Z</dcterms:modified>
</cp:coreProperties>
</file>