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36604" w14:textId="77777777" w:rsidR="009500CA" w:rsidRPr="008E7414" w:rsidRDefault="009500CA" w:rsidP="009500CA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14:paraId="712D89FB" w14:textId="77777777" w:rsidR="009500CA" w:rsidRPr="008E7414" w:rsidRDefault="009500CA" w:rsidP="009500CA">
      <w:pPr>
        <w:rPr>
          <w:rFonts w:ascii="Arial Black" w:hAnsi="Arial Black" w:cs="Arial Black"/>
          <w:b/>
          <w:bCs/>
          <w:sz w:val="24"/>
          <w:szCs w:val="24"/>
        </w:rPr>
      </w:pPr>
    </w:p>
    <w:p w14:paraId="7B135CEA" w14:textId="77777777" w:rsidR="009500CA" w:rsidRPr="008E7414" w:rsidRDefault="009500CA" w:rsidP="009500CA">
      <w:pPr>
        <w:rPr>
          <w:rFonts w:ascii="Arial Black" w:hAnsi="Arial Black" w:cs="Arial Black"/>
          <w:b/>
          <w:bCs/>
          <w:sz w:val="24"/>
          <w:szCs w:val="24"/>
        </w:rPr>
        <w:sectPr w:rsidR="009500CA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500CA" w:rsidRPr="009500CA" w14:paraId="783DA96D" w14:textId="77777777" w:rsidTr="00860DCC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0E06B3B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C7E7167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economics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9D15463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E9F16E2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経済学</w:t>
            </w:r>
          </w:p>
        </w:tc>
      </w:tr>
      <w:tr w:rsidR="009500CA" w:rsidRPr="009500CA" w14:paraId="11C575D7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99A5D1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7B406E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willingness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639F65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E69A98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意欲</w:t>
            </w:r>
          </w:p>
        </w:tc>
      </w:tr>
      <w:tr w:rsidR="009500CA" w:rsidRPr="009500CA" w14:paraId="30D3FF95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9C30F8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0F50F2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factor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A105E5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6BDB96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要因</w:t>
            </w:r>
          </w:p>
        </w:tc>
      </w:tr>
      <w:tr w:rsidR="009500CA" w:rsidRPr="009500CA" w14:paraId="63D65E6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00B4CB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24BC64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decide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5C30B5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C54435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～を決定する</w:t>
            </w:r>
          </w:p>
        </w:tc>
      </w:tr>
      <w:tr w:rsidR="009500CA" w:rsidRPr="009500CA" w14:paraId="7C6B4B03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F145C7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7E5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0EB664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research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77DEAA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5EC69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研究，調査</w:t>
            </w:r>
          </w:p>
        </w:tc>
      </w:tr>
      <w:tr w:rsidR="009500CA" w:rsidRPr="009500CA" w14:paraId="4859ED35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29AE3F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7E53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0E7FFA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willing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507289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46CE02" w14:textId="77777777" w:rsidR="009500CA" w:rsidRPr="007F7E53" w:rsidRDefault="004832B8" w:rsidP="00675EE6">
            <w:pPr>
              <w:spacing w:line="280" w:lineRule="exact"/>
            </w:pPr>
            <w:r w:rsidRPr="007F7E53">
              <w:rPr>
                <w:rFonts w:hint="eastAsia"/>
              </w:rPr>
              <w:t>～しても</w:t>
            </w:r>
            <w:r w:rsidR="00675EE6">
              <w:rPr>
                <w:rFonts w:hint="eastAsia"/>
              </w:rPr>
              <w:t>構わない</w:t>
            </w:r>
          </w:p>
        </w:tc>
      </w:tr>
      <w:tr w:rsidR="009500CA" w:rsidRPr="009500CA" w14:paraId="6FCFAF6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EDD2DC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BF1C24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A738DD" w14:textId="77777777" w:rsidR="009500CA" w:rsidRPr="007F7E53" w:rsidRDefault="008B09A7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3D6170" w14:textId="77777777" w:rsidR="009500CA" w:rsidRPr="007F7E53" w:rsidRDefault="008B09A7" w:rsidP="00860DCC">
            <w:pPr>
              <w:spacing w:line="280" w:lineRule="exact"/>
            </w:pPr>
            <w:r>
              <w:rPr>
                <w:rFonts w:hint="eastAsia"/>
              </w:rPr>
              <w:t>～に</w:t>
            </w:r>
            <w:r w:rsidR="004832B8" w:rsidRPr="007F7E53">
              <w:rPr>
                <w:rFonts w:hint="eastAsia"/>
              </w:rPr>
              <w:t>影響</w:t>
            </w:r>
            <w:r>
              <w:rPr>
                <w:rFonts w:hint="eastAsia"/>
              </w:rPr>
              <w:t>を及ぼす</w:t>
            </w:r>
          </w:p>
        </w:tc>
      </w:tr>
      <w:tr w:rsidR="009500CA" w:rsidRPr="009500CA" w14:paraId="2D48FEC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89A2BF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352B10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in fact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C1EF10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FD022B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実際は</w:t>
            </w:r>
          </w:p>
        </w:tc>
      </w:tr>
      <w:tr w:rsidR="009500CA" w:rsidRPr="009500CA" w14:paraId="38B4D4E0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7BA307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9EBEE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4CDFA1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2C047C" w14:textId="77777777" w:rsidR="009500CA" w:rsidRPr="007F7E53" w:rsidRDefault="004832B8" w:rsidP="00860DCC">
            <w:pPr>
              <w:spacing w:line="280" w:lineRule="exact"/>
            </w:pPr>
            <w:r w:rsidRPr="007F7E53">
              <w:rPr>
                <w:rFonts w:hint="eastAsia"/>
              </w:rPr>
              <w:t>自分自身の</w:t>
            </w:r>
          </w:p>
        </w:tc>
      </w:tr>
      <w:tr w:rsidR="009500CA" w:rsidRPr="009500CA" w14:paraId="2A07D5A7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576853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49EE8E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preference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516C1D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AD8D04" w14:textId="0A3F36FC" w:rsidR="009500CA" w:rsidRPr="007F7E53" w:rsidRDefault="00E3781A" w:rsidP="00860DCC">
            <w:pPr>
              <w:spacing w:line="280" w:lineRule="exact"/>
            </w:pPr>
            <w:r w:rsidRPr="007F7E53">
              <w:rPr>
                <w:rFonts w:hint="eastAsia"/>
              </w:rPr>
              <w:t>選好</w:t>
            </w:r>
          </w:p>
        </w:tc>
      </w:tr>
      <w:tr w:rsidR="009500CA" w:rsidRPr="009500CA" w14:paraId="3218A62A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9C439C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DA6647" w14:textId="77777777" w:rsidR="009500CA" w:rsidRPr="00E3781A" w:rsidRDefault="00860DCC" w:rsidP="00860DCC">
            <w:pPr>
              <w:spacing w:line="280" w:lineRule="exact"/>
            </w:pPr>
            <w:r w:rsidRPr="00E3781A">
              <w:rPr>
                <w:rFonts w:hint="eastAsia"/>
              </w:rPr>
              <w:t>illustration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928AE2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E6D8D2" w14:textId="77777777" w:rsidR="009500CA" w:rsidRPr="007F7E53" w:rsidRDefault="00E3781A" w:rsidP="00860DCC">
            <w:pPr>
              <w:spacing w:line="280" w:lineRule="exact"/>
            </w:pPr>
            <w:r w:rsidRPr="007F7E53">
              <w:rPr>
                <w:rFonts w:hint="eastAsia"/>
              </w:rPr>
              <w:t>実例</w:t>
            </w:r>
          </w:p>
        </w:tc>
      </w:tr>
      <w:tr w:rsidR="009500CA" w:rsidRPr="009500CA" w14:paraId="64B6485A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AB63BC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1E1244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current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AF94FE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F3A963" w14:textId="77777777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現在の</w:t>
            </w:r>
          </w:p>
        </w:tc>
      </w:tr>
      <w:tr w:rsidR="009500CA" w:rsidRPr="009500CA" w14:paraId="5CAD26B7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029B9B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186D43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consumption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248905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A94AF3" w14:textId="7ADCD53A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消費量</w:t>
            </w:r>
          </w:p>
        </w:tc>
      </w:tr>
      <w:tr w:rsidR="009500CA" w:rsidRPr="009500CA" w14:paraId="0982C7E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B31D88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80EF8D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imagine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72EBE2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D01A03" w14:textId="77777777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～と想像する，仮定する</w:t>
            </w:r>
          </w:p>
        </w:tc>
      </w:tr>
      <w:tr w:rsidR="009500CA" w:rsidRPr="009500CA" w14:paraId="41974601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3C729C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05CE9F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tax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D47EA8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0BC527" w14:textId="77777777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税</w:t>
            </w:r>
          </w:p>
        </w:tc>
      </w:tr>
      <w:tr w:rsidR="009500CA" w:rsidRPr="009500CA" w14:paraId="08F0EA1E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657039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8F2F12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introduce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0DA2C1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297818" w14:textId="77777777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～を導入する</w:t>
            </w:r>
          </w:p>
        </w:tc>
      </w:tr>
      <w:tr w:rsidR="009500CA" w:rsidRPr="009500CA" w14:paraId="7FA990F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69A739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4100A3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surely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C23945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1BCD8F" w14:textId="77777777" w:rsidR="009500CA" w:rsidRPr="00B515A1" w:rsidRDefault="00C43D7F" w:rsidP="00860DCC">
            <w:pPr>
              <w:spacing w:line="280" w:lineRule="exact"/>
              <w:rPr>
                <w:w w:val="90"/>
              </w:rPr>
            </w:pPr>
            <w:r w:rsidRPr="00B515A1">
              <w:rPr>
                <w:rFonts w:hint="eastAsia"/>
                <w:w w:val="90"/>
              </w:rPr>
              <w:t>確実に，必然的に</w:t>
            </w:r>
          </w:p>
        </w:tc>
      </w:tr>
      <w:tr w:rsidR="009500CA" w:rsidRPr="009500CA" w14:paraId="13598829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2BE992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AC3E4F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affect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DF465A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AA284" w14:textId="77777777" w:rsidR="009500CA" w:rsidRPr="007F7E53" w:rsidRDefault="00C43D7F" w:rsidP="00860DCC">
            <w:pPr>
              <w:spacing w:line="280" w:lineRule="exact"/>
            </w:pPr>
            <w:r w:rsidRPr="007F7E53">
              <w:rPr>
                <w:rFonts w:hint="eastAsia"/>
              </w:rPr>
              <w:t>～に影響を及ぼす</w:t>
            </w:r>
          </w:p>
        </w:tc>
      </w:tr>
      <w:tr w:rsidR="009500CA" w:rsidRPr="009500CA" w14:paraId="338F7727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C93714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52DE37" w14:textId="77777777" w:rsidR="009500CA" w:rsidRPr="00CC3C87" w:rsidRDefault="00860DCC" w:rsidP="00860DCC">
            <w:pPr>
              <w:spacing w:line="280" w:lineRule="exact"/>
            </w:pPr>
            <w:r>
              <w:rPr>
                <w:rFonts w:hint="eastAsia"/>
              </w:rPr>
              <w:t>What if ...?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23F02C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C19C22" w14:textId="77777777" w:rsidR="009500CA" w:rsidRPr="007F7E53" w:rsidRDefault="006B1DF0" w:rsidP="00860DCC">
            <w:pPr>
              <w:spacing w:line="280" w:lineRule="exact"/>
            </w:pPr>
            <w:r w:rsidRPr="007F7E53">
              <w:rPr>
                <w:rFonts w:hint="eastAsia"/>
              </w:rPr>
              <w:t>～ならどうなるだろうか</w:t>
            </w:r>
          </w:p>
        </w:tc>
      </w:tr>
      <w:tr w:rsidR="009500CA" w:rsidRPr="009500CA" w14:paraId="2FAD3A1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21DAF2D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7A36D4F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remember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03A560EB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7A83DC74" w14:textId="77777777" w:rsidR="009500CA" w:rsidRPr="00B515A1" w:rsidRDefault="00AE42F0" w:rsidP="00860DCC">
            <w:pPr>
              <w:spacing w:line="280" w:lineRule="exact"/>
              <w:rPr>
                <w:w w:val="95"/>
              </w:rPr>
            </w:pPr>
            <w:r w:rsidRPr="00B515A1">
              <w:rPr>
                <w:rFonts w:hint="eastAsia"/>
                <w:w w:val="95"/>
              </w:rPr>
              <w:t>～を覚えている</w:t>
            </w:r>
          </w:p>
        </w:tc>
      </w:tr>
      <w:tr w:rsidR="009500CA" w:rsidRPr="009500CA" w14:paraId="08EC631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9B3AA3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25395D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suspect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165676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FFD71F" w14:textId="77777777" w:rsidR="009500CA" w:rsidRPr="007F7E53" w:rsidRDefault="00AE42F0" w:rsidP="00860DCC">
            <w:pPr>
              <w:spacing w:line="280" w:lineRule="exact"/>
            </w:pPr>
            <w:r w:rsidRPr="007F7E53">
              <w:rPr>
                <w:rFonts w:hint="eastAsia"/>
              </w:rPr>
              <w:t>～ではないかと思う</w:t>
            </w:r>
          </w:p>
        </w:tc>
      </w:tr>
      <w:tr w:rsidR="009500CA" w:rsidRPr="009500CA" w14:paraId="12504BA4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A2C80A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E1218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impact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D0995B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97F2F3" w14:textId="77777777" w:rsidR="009500CA" w:rsidRPr="007F7E53" w:rsidRDefault="00837D96" w:rsidP="00860DCC">
            <w:pPr>
              <w:spacing w:line="280" w:lineRule="exact"/>
            </w:pPr>
            <w:r w:rsidRPr="007F7E53">
              <w:rPr>
                <w:rFonts w:hint="eastAsia"/>
              </w:rPr>
              <w:t>影響</w:t>
            </w:r>
          </w:p>
        </w:tc>
      </w:tr>
      <w:tr w:rsidR="008B09A7" w:rsidRPr="009500CA" w14:paraId="173BA7E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72939E" w14:textId="77777777" w:rsidR="008B09A7" w:rsidRPr="00FF5ACF" w:rsidRDefault="008B09A7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95E15A" w14:textId="77777777" w:rsidR="008B09A7" w:rsidRDefault="008B09A7" w:rsidP="00860DCC">
            <w:pPr>
              <w:spacing w:line="280" w:lineRule="exact"/>
            </w:pPr>
            <w:r>
              <w:rPr>
                <w:rFonts w:hint="eastAsia"/>
              </w:rPr>
              <w:t>demand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F30213" w14:textId="77777777" w:rsidR="008B09A7" w:rsidRPr="007F7E53" w:rsidRDefault="008B09A7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A37E93" w14:textId="77777777" w:rsidR="008B09A7" w:rsidRPr="007F7E53" w:rsidRDefault="008B09A7" w:rsidP="00860DCC">
            <w:pPr>
              <w:spacing w:line="280" w:lineRule="exact"/>
            </w:pPr>
            <w:r>
              <w:rPr>
                <w:rFonts w:hint="eastAsia"/>
              </w:rPr>
              <w:t>需要</w:t>
            </w:r>
          </w:p>
        </w:tc>
      </w:tr>
      <w:tr w:rsidR="009500CA" w:rsidRPr="009500CA" w14:paraId="24268B6F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A5A608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DF5B91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previous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C8C1A3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B95CB6" w14:textId="77777777" w:rsidR="009500CA" w:rsidRPr="007F7E53" w:rsidRDefault="00837D96" w:rsidP="00860DCC">
            <w:pPr>
              <w:spacing w:line="280" w:lineRule="exact"/>
            </w:pPr>
            <w:r w:rsidRPr="007F7E53">
              <w:rPr>
                <w:rFonts w:hint="eastAsia"/>
              </w:rPr>
              <w:t>以前の</w:t>
            </w:r>
          </w:p>
        </w:tc>
      </w:tr>
      <w:tr w:rsidR="009500CA" w:rsidRPr="009500CA" w14:paraId="5B1A7242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BFE89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4A6C00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notice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1E2E1D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DC00E0" w14:textId="77777777" w:rsidR="009500CA" w:rsidRPr="007F7E53" w:rsidRDefault="00837D96" w:rsidP="00860DCC">
            <w:pPr>
              <w:spacing w:line="280" w:lineRule="exact"/>
            </w:pPr>
            <w:r w:rsidRPr="007F7E53">
              <w:rPr>
                <w:rFonts w:hint="eastAsia"/>
              </w:rPr>
              <w:t>～に気づく</w:t>
            </w:r>
          </w:p>
        </w:tc>
      </w:tr>
      <w:tr w:rsidR="009500CA" w:rsidRPr="009500CA" w14:paraId="0781EBE0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9E227F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9E37C7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trivial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CEBEBB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780C70" w14:textId="77777777" w:rsidR="009500CA" w:rsidRPr="007F7E53" w:rsidRDefault="006275F4" w:rsidP="00860DCC">
            <w:pPr>
              <w:spacing w:line="280" w:lineRule="exact"/>
            </w:pPr>
            <w:r w:rsidRPr="007F7E53">
              <w:rPr>
                <w:rFonts w:hint="eastAsia"/>
              </w:rPr>
              <w:t>ささいな</w:t>
            </w:r>
          </w:p>
        </w:tc>
      </w:tr>
      <w:tr w:rsidR="009500CA" w:rsidRPr="009500CA" w14:paraId="22ED883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4292E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0B1117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if 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9BA9BF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CBF11B" w14:textId="77777777" w:rsidR="009500CA" w:rsidRPr="007F7E53" w:rsidRDefault="006275F4" w:rsidP="00860DCC">
            <w:pPr>
              <w:spacing w:line="280" w:lineRule="exact"/>
            </w:pPr>
            <w:r w:rsidRPr="007F7E53">
              <w:rPr>
                <w:rFonts w:hint="eastAsia"/>
              </w:rPr>
              <w:t>たとえあるとしても</w:t>
            </w:r>
          </w:p>
        </w:tc>
      </w:tr>
      <w:tr w:rsidR="009500CA" w:rsidRPr="009500CA" w14:paraId="194045BF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8FF6BC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F93FB8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remain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0E633E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01FC7E" w14:textId="77777777" w:rsidR="009500CA" w:rsidRPr="00B515A1" w:rsidRDefault="006275F4" w:rsidP="00860DCC">
            <w:pPr>
              <w:spacing w:line="280" w:lineRule="exact"/>
              <w:rPr>
                <w:w w:val="95"/>
              </w:rPr>
            </w:pPr>
            <w:r w:rsidRPr="00B515A1">
              <w:rPr>
                <w:rFonts w:hint="eastAsia"/>
                <w:w w:val="95"/>
              </w:rPr>
              <w:t>～のままである</w:t>
            </w:r>
          </w:p>
        </w:tc>
      </w:tr>
      <w:tr w:rsidR="009500CA" w:rsidRPr="009500CA" w14:paraId="5D114AF9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C05DF1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E0D12C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essentially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C57108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8E16E5" w14:textId="40F3DCC3" w:rsidR="009500CA" w:rsidRPr="007F7E53" w:rsidRDefault="00386B8C" w:rsidP="00860DCC">
            <w:pPr>
              <w:spacing w:line="280" w:lineRule="exact"/>
            </w:pPr>
            <w:r>
              <w:rPr>
                <w:rFonts w:hint="eastAsia"/>
              </w:rPr>
              <w:t>実</w:t>
            </w:r>
            <w:r w:rsidR="006275F4" w:rsidRPr="007F7E53">
              <w:rPr>
                <w:rFonts w:hint="eastAsia"/>
              </w:rPr>
              <w:t>質的に</w:t>
            </w:r>
          </w:p>
        </w:tc>
      </w:tr>
      <w:tr w:rsidR="009500CA" w:rsidRPr="009500CA" w14:paraId="0554E9AF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760EFD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2A0C9F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sensitivity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3334C3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7BE034" w14:textId="77777777" w:rsidR="009500CA" w:rsidRPr="007F7E53" w:rsidRDefault="006275F4" w:rsidP="00860DCC">
            <w:pPr>
              <w:spacing w:line="280" w:lineRule="exact"/>
            </w:pPr>
            <w:r w:rsidRPr="007F7E53">
              <w:rPr>
                <w:rFonts w:hint="eastAsia"/>
              </w:rPr>
              <w:t>敏感さ</w:t>
            </w:r>
          </w:p>
        </w:tc>
      </w:tr>
      <w:tr w:rsidR="009500CA" w:rsidRPr="009500CA" w14:paraId="567330C5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959A4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4D002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largely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0C520D" w14:textId="77777777" w:rsidR="009500CA" w:rsidRPr="007F7E53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B4B43B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大部分は</w:t>
            </w:r>
          </w:p>
        </w:tc>
      </w:tr>
      <w:tr w:rsidR="009500CA" w:rsidRPr="009500CA" w14:paraId="6FB40502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22E0A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10BCB6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desire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245061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2C9744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欲求，願い</w:t>
            </w:r>
          </w:p>
        </w:tc>
      </w:tr>
      <w:tr w:rsidR="009500CA" w:rsidRPr="009500CA" w14:paraId="0151EFCE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3120D9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C6203D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coherence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CFA438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DBCCEF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一貫性</w:t>
            </w:r>
          </w:p>
        </w:tc>
      </w:tr>
      <w:tr w:rsidR="009500CA" w:rsidRPr="009500CA" w14:paraId="00E47D4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69526E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8C2053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decision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C0F7B5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EB8F47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決断</w:t>
            </w:r>
          </w:p>
        </w:tc>
      </w:tr>
      <w:tr w:rsidR="009500CA" w:rsidRPr="009500CA" w14:paraId="5742A784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A792A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B27D98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reflection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88FC7E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4B6A88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反映</w:t>
            </w:r>
          </w:p>
        </w:tc>
      </w:tr>
      <w:tr w:rsidR="009500CA" w:rsidRPr="009500CA" w14:paraId="4519A176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215110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2FB20C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level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CE4B07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212F1F" w14:textId="77777777" w:rsidR="009500CA" w:rsidRPr="007F7E53" w:rsidRDefault="00D113E2" w:rsidP="00860DCC">
            <w:pPr>
              <w:spacing w:line="280" w:lineRule="exact"/>
            </w:pPr>
            <w:r w:rsidRPr="007F7E53">
              <w:rPr>
                <w:rFonts w:hint="eastAsia"/>
              </w:rPr>
              <w:t>レベル，水準</w:t>
            </w:r>
          </w:p>
        </w:tc>
      </w:tr>
      <w:tr w:rsidR="009500CA" w:rsidRPr="009500CA" w14:paraId="02555B45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54069C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8E40E0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apply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5B9FAD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099992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あてはまる</w:t>
            </w:r>
          </w:p>
        </w:tc>
      </w:tr>
      <w:tr w:rsidR="009500CA" w:rsidRPr="009500CA" w14:paraId="5416DA84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9B28C1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7740EB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impose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0248D1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B064C6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～を課す</w:t>
            </w:r>
          </w:p>
        </w:tc>
      </w:tr>
      <w:tr w:rsidR="009500CA" w:rsidRPr="009500CA" w14:paraId="5B54D972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C9EAF3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471C74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double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1B867A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02C538" w14:textId="77777777" w:rsidR="009500CA" w:rsidRPr="00B515A1" w:rsidRDefault="002855BD" w:rsidP="00860DCC">
            <w:pPr>
              <w:spacing w:line="280" w:lineRule="exact"/>
              <w:rPr>
                <w:w w:val="95"/>
              </w:rPr>
            </w:pPr>
            <w:r w:rsidRPr="00B515A1">
              <w:rPr>
                <w:rFonts w:hint="eastAsia"/>
                <w:w w:val="95"/>
              </w:rPr>
              <w:t>～を２倍にする</w:t>
            </w:r>
          </w:p>
        </w:tc>
      </w:tr>
      <w:tr w:rsidR="009500CA" w:rsidRPr="009500CA" w14:paraId="32B215B3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26DE07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2096CC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gasoline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45EB4D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609E9F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ガソリン</w:t>
            </w:r>
          </w:p>
        </w:tc>
      </w:tr>
      <w:tr w:rsidR="009500CA" w:rsidRPr="009500CA" w14:paraId="58BEEDD8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F748FE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B837B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conventional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3EB35D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73B3A1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従来の</w:t>
            </w:r>
          </w:p>
        </w:tc>
      </w:tr>
      <w:tr w:rsidR="009500CA" w:rsidRPr="009500CA" w14:paraId="7E65EC2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B766D0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F01042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theory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AC6D85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F27456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理論</w:t>
            </w:r>
          </w:p>
        </w:tc>
      </w:tr>
      <w:tr w:rsidR="009500CA" w:rsidRPr="009500CA" w14:paraId="65F61001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22212A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5EFF54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certainly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7626C3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B9DA3D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確かに</w:t>
            </w:r>
          </w:p>
        </w:tc>
      </w:tr>
      <w:tr w:rsidR="009500CA" w:rsidRPr="009500CA" w14:paraId="6AF4CBF4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D0D8E5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1D9D91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initially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326505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5A4423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最初のうちは</w:t>
            </w:r>
          </w:p>
        </w:tc>
      </w:tr>
      <w:tr w:rsidR="009500CA" w:rsidRPr="009500CA" w14:paraId="0225E55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41364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CCAF63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compare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71687E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C2899B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asciiTheme="minorEastAsia" w:eastAsiaTheme="minorEastAsia" w:hAnsiTheme="minorEastAsia" w:cs="Times New Roman" w:hint="eastAsia"/>
              </w:rPr>
              <w:t>～を…と比較する</w:t>
            </w:r>
          </w:p>
        </w:tc>
      </w:tr>
      <w:tr w:rsidR="009500CA" w:rsidRPr="009500CA" w14:paraId="34604A84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CE367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0C85E3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shock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795164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344C50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～にショックを与える</w:t>
            </w:r>
          </w:p>
        </w:tc>
      </w:tr>
      <w:tr w:rsidR="009500CA" w:rsidRPr="009500CA" w14:paraId="5C47EE12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177F4B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FF5AC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7B5C2E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readjust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8C14F8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0D5A24" w14:textId="77777777" w:rsidR="009500CA" w:rsidRPr="007F7E53" w:rsidRDefault="002855BD" w:rsidP="00860DCC">
            <w:pPr>
              <w:spacing w:line="280" w:lineRule="exact"/>
            </w:pPr>
            <w:r w:rsidRPr="007F7E53">
              <w:rPr>
                <w:rFonts w:hint="eastAsia"/>
              </w:rPr>
              <w:t>再順応する</w:t>
            </w:r>
          </w:p>
        </w:tc>
      </w:tr>
      <w:tr w:rsidR="009500CA" w:rsidRPr="009500CA" w14:paraId="4C6EA431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84FDF5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0F7C8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adjust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29A07B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FE9389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順応する</w:t>
            </w:r>
          </w:p>
        </w:tc>
      </w:tr>
      <w:tr w:rsidR="009500CA" w:rsidRPr="009500CA" w14:paraId="7F23445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9DD932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A23480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sneaker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C4C41A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A3FCBB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スニーカー</w:t>
            </w:r>
          </w:p>
        </w:tc>
      </w:tr>
      <w:tr w:rsidR="009500CA" w:rsidRPr="009500CA" w14:paraId="58C2B5F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0260A1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41C6D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else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763BD0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E17141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その他の</w:t>
            </w:r>
          </w:p>
        </w:tc>
      </w:tr>
      <w:tr w:rsidR="009500CA" w:rsidRPr="009500CA" w14:paraId="694843B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CC69A0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FCFA3C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moreover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18CB35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386A07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さらに</w:t>
            </w:r>
          </w:p>
        </w:tc>
      </w:tr>
      <w:tr w:rsidR="009500CA" w:rsidRPr="009500CA" w14:paraId="0B52C27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BA88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5C974A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process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24A25C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759143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過程</w:t>
            </w:r>
          </w:p>
        </w:tc>
      </w:tr>
      <w:tr w:rsidR="009500CA" w:rsidRPr="009500CA" w14:paraId="75DEC09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FBCE5E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288BEB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readjustment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8C90CF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9C43B8" w14:textId="77777777" w:rsidR="009500CA" w:rsidRPr="007F7E53" w:rsidRDefault="0059304A" w:rsidP="00860DCC">
            <w:pPr>
              <w:spacing w:line="280" w:lineRule="exact"/>
            </w:pPr>
            <w:r w:rsidRPr="007F7E53">
              <w:rPr>
                <w:rFonts w:hint="eastAsia"/>
              </w:rPr>
              <w:t>再順応</w:t>
            </w:r>
          </w:p>
        </w:tc>
      </w:tr>
      <w:tr w:rsidR="009500CA" w:rsidRPr="009500CA" w14:paraId="5D6FA4F2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90078C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7E6ED6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accelerate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6ECDA7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D44534" w14:textId="77777777" w:rsidR="009500CA" w:rsidRPr="007F7E53" w:rsidRDefault="00D20961" w:rsidP="00860DCC">
            <w:pPr>
              <w:spacing w:line="280" w:lineRule="exact"/>
            </w:pPr>
            <w:r w:rsidRPr="007F7E53">
              <w:rPr>
                <w:rFonts w:hint="eastAsia"/>
              </w:rPr>
              <w:t>～を加速する</w:t>
            </w:r>
          </w:p>
        </w:tc>
      </w:tr>
      <w:tr w:rsidR="009500CA" w:rsidRPr="009500CA" w14:paraId="0DDBFC16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17B59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9DA430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accompany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B0B2D6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C976B6" w14:textId="5A1778DE" w:rsidR="009500CA" w:rsidRPr="007F7E53" w:rsidRDefault="00D20961" w:rsidP="00860DCC">
            <w:pPr>
              <w:spacing w:line="280" w:lineRule="exact"/>
            </w:pPr>
            <w:r w:rsidRPr="007F7E53">
              <w:rPr>
                <w:rFonts w:hint="eastAsia"/>
              </w:rPr>
              <w:t>～</w:t>
            </w:r>
            <w:r w:rsidR="00386B8C">
              <w:rPr>
                <w:rFonts w:hint="eastAsia"/>
              </w:rPr>
              <w:t>に伴って起こる</w:t>
            </w:r>
          </w:p>
        </w:tc>
      </w:tr>
      <w:tr w:rsidR="009500CA" w:rsidRPr="009500CA" w14:paraId="506BCB3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EDE120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E26E15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fuel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A5DAA5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C1BC91" w14:textId="77777777" w:rsidR="009500CA" w:rsidRPr="007F7E53" w:rsidRDefault="00D228FA" w:rsidP="00860DCC">
            <w:pPr>
              <w:spacing w:line="280" w:lineRule="exact"/>
            </w:pPr>
            <w:r w:rsidRPr="007F7E53">
              <w:rPr>
                <w:rFonts w:hint="eastAsia"/>
              </w:rPr>
              <w:t>燃料</w:t>
            </w:r>
          </w:p>
        </w:tc>
      </w:tr>
      <w:tr w:rsidR="009500CA" w:rsidRPr="009500CA" w14:paraId="566185C7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609E5A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A7CF91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ethanol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D2C498" w14:textId="77777777" w:rsidR="009500CA" w:rsidRPr="007F7E53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CCC9AC" w14:textId="77777777" w:rsidR="009500CA" w:rsidRPr="007F7E53" w:rsidRDefault="00D228FA" w:rsidP="00860DCC">
            <w:pPr>
              <w:spacing w:line="280" w:lineRule="exact"/>
            </w:pPr>
            <w:r w:rsidRPr="007F7E53">
              <w:rPr>
                <w:rFonts w:hint="eastAsia"/>
              </w:rPr>
              <w:t>エタノール</w:t>
            </w:r>
          </w:p>
        </w:tc>
      </w:tr>
      <w:tr w:rsidR="009500CA" w:rsidRPr="009500CA" w14:paraId="6C68EF3B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56094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AE7E12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believe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2768DC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EE7E1D" w14:textId="77777777" w:rsidR="009500CA" w:rsidRPr="007F7E53" w:rsidRDefault="007F7E53" w:rsidP="00860DCC">
            <w:pPr>
              <w:spacing w:line="280" w:lineRule="exact"/>
            </w:pPr>
            <w:r w:rsidRPr="007F7E53">
              <w:rPr>
                <w:rFonts w:hint="eastAsia"/>
              </w:rPr>
              <w:t>～と確信する</w:t>
            </w:r>
          </w:p>
        </w:tc>
      </w:tr>
      <w:tr w:rsidR="009500CA" w:rsidRPr="009500CA" w14:paraId="0174834C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AE9C5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AFF997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term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06DCBD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4F120D" w14:textId="77777777" w:rsidR="009500CA" w:rsidRPr="007F7E53" w:rsidRDefault="007F7E53" w:rsidP="00860DCC">
            <w:pPr>
              <w:spacing w:line="280" w:lineRule="exact"/>
            </w:pPr>
            <w:r w:rsidRPr="007F7E53">
              <w:rPr>
                <w:rFonts w:hint="eastAsia"/>
              </w:rPr>
              <w:t>期間</w:t>
            </w:r>
          </w:p>
        </w:tc>
      </w:tr>
      <w:tr w:rsidR="009500CA" w:rsidRPr="009500CA" w14:paraId="385A727F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DDB6C6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B9C4A9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assume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BA8102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F3D5B6" w14:textId="77777777" w:rsidR="009500CA" w:rsidRPr="007F7E53" w:rsidRDefault="007F7E53" w:rsidP="00860DCC">
            <w:pPr>
              <w:spacing w:line="280" w:lineRule="exact"/>
            </w:pPr>
            <w:r w:rsidRPr="007F7E53">
              <w:rPr>
                <w:rFonts w:hint="eastAsia"/>
              </w:rPr>
              <w:t>～を憶測する</w:t>
            </w:r>
          </w:p>
        </w:tc>
      </w:tr>
      <w:tr w:rsidR="009500CA" w:rsidRPr="009500CA" w14:paraId="47FE9F2A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E741A4" w14:textId="77777777" w:rsidR="009500CA" w:rsidRPr="00FF5AC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CDD957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observe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17B140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F7D6F8" w14:textId="77777777" w:rsidR="009500CA" w:rsidRPr="007F7E53" w:rsidRDefault="007F7E53" w:rsidP="00860DCC">
            <w:pPr>
              <w:spacing w:line="280" w:lineRule="exact"/>
            </w:pPr>
            <w:r w:rsidRPr="007F7E53">
              <w:rPr>
                <w:rFonts w:hint="eastAsia"/>
              </w:rPr>
              <w:t>～を観察する</w:t>
            </w:r>
          </w:p>
        </w:tc>
      </w:tr>
      <w:tr w:rsidR="009500CA" w:rsidRPr="009500CA" w14:paraId="60B9BEAD" w14:textId="77777777" w:rsidTr="00860DCC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E2CFB82" w14:textId="77777777" w:rsidR="009500CA" w:rsidRPr="00FF5AC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EB95742" w14:textId="77777777" w:rsidR="009500CA" w:rsidRPr="00CC3C87" w:rsidRDefault="00F05775" w:rsidP="00860DCC">
            <w:pPr>
              <w:spacing w:line="280" w:lineRule="exact"/>
            </w:pPr>
            <w:r>
              <w:rPr>
                <w:rFonts w:hint="eastAsia"/>
              </w:rPr>
              <w:t>reaction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7555F2F" w14:textId="77777777" w:rsidR="009500CA" w:rsidRPr="007F7E53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7E5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1709C" w14:textId="77777777" w:rsidR="009500CA" w:rsidRPr="007F7E53" w:rsidRDefault="007F7E53" w:rsidP="00860DCC">
            <w:pPr>
              <w:spacing w:line="280" w:lineRule="exact"/>
            </w:pPr>
            <w:r w:rsidRPr="007F7E53">
              <w:rPr>
                <w:rFonts w:hint="eastAsia"/>
              </w:rPr>
              <w:t>反応</w:t>
            </w:r>
          </w:p>
        </w:tc>
      </w:tr>
    </w:tbl>
    <w:p w14:paraId="3A7567F5" w14:textId="77777777" w:rsidR="00E72447" w:rsidRPr="00916630" w:rsidRDefault="00E72447" w:rsidP="00CD1726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CD172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09129" w14:textId="77777777" w:rsidR="00273530" w:rsidRDefault="002735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B2D2454" w14:textId="77777777" w:rsidR="00273530" w:rsidRDefault="002735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252086"/>
      <w:docPartObj>
        <w:docPartGallery w:val="Page Numbers (Bottom of Page)"/>
        <w:docPartUnique/>
      </w:docPartObj>
    </w:sdtPr>
    <w:sdtEndPr/>
    <w:sdtContent>
      <w:p w14:paraId="76587636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BBE7E2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25208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A6C88F7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0CF3CE1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D97E1" w14:textId="77777777" w:rsidR="00273530" w:rsidRDefault="002735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8C60164" w14:textId="77777777" w:rsidR="00273530" w:rsidRDefault="002735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50F2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CF57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17742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530"/>
    <w:rsid w:val="00273EA1"/>
    <w:rsid w:val="0027663F"/>
    <w:rsid w:val="00281310"/>
    <w:rsid w:val="002824FC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1726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F67BF-69D4-4D9F-AF71-F22B645D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2018-04-09T02:44:00Z</dcterms:created>
  <dcterms:modified xsi:type="dcterms:W3CDTF">2018-04-10T08:09:00Z</dcterms:modified>
</cp:coreProperties>
</file>