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4E04FB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4E04FB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9F472F" w:rsidRPr="004E04FB">
        <w:rPr>
          <w:rFonts w:ascii="Arial" w:eastAsia="ＭＳ ゴシック" w:hAnsi="Arial" w:cs="Arial" w:hint="eastAsia"/>
          <w:b/>
          <w:sz w:val="24"/>
          <w:szCs w:val="24"/>
        </w:rPr>
        <w:t>12</w:t>
      </w:r>
    </w:p>
    <w:p w:rsidR="00801F4D" w:rsidRPr="004E04FB" w:rsidRDefault="00801F4D" w:rsidP="00801F4D"/>
    <w:p w:rsidR="00801F4D" w:rsidRPr="004E04FB" w:rsidRDefault="008C24CD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431C6A" w:rsidRPr="00431C6A" w:rsidRDefault="00431C6A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何千もの本や記事が書かれてきた　　　　　　　　　　　　　　　　　　　　　　　　　　　　なわばりを確保することと守ることについて</w:t>
                  </w:r>
                </w:p>
                <w:p w:rsidR="00140AE4" w:rsidRPr="00431C6A" w:rsidRDefault="00431C6A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動物，鳥類，魚類，霊長類が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しかし，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やっとつい最近になって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知られるようになった　　　　　　　　　　　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人間にもなわばりがあることが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このことが暗示するものを理解できれば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あなたは非常に大きな洞察を得ることができ</w:t>
                  </w:r>
                  <w:r w:rsidR="007B4D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る 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自分自身の行動に対する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そして</w:t>
                  </w:r>
                  <w:r w:rsidR="007B4D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面と向かったとき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8C24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他者の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反応を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B4D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140AE4"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予測すること</w:t>
                  </w:r>
                  <w:r w:rsidRPr="00431C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ができる</w:t>
                  </w:r>
                </w:p>
                <w:p w:rsidR="00140AE4" w:rsidRPr="00140AE4" w:rsidRDefault="00140AE4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ほとんどの動物は</w:t>
                  </w:r>
                  <w:r w:rsidR="00AC4FCC"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ある特定の空間領域を持っている　　　　　　　　　　</w:t>
                  </w:r>
                  <w:r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身の回りに</w:t>
                  </w:r>
                  <w:r w:rsidR="00AC4FCC"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自分個人の空間領域であると</w:t>
                  </w:r>
                  <w:r w:rsidR="00AC4FCC"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</w:t>
                  </w:r>
                  <w:r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主張する</w:t>
                  </w:r>
                  <w:r w:rsidR="00AC4FCC" w:rsidRPr="00AC4F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AC4FCC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その空間領域がどこまで及ぶのかは</w:t>
                  </w:r>
                  <w:r w:rsidR="00AC4FCC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大きく左右される</w:t>
                  </w:r>
                  <w:r w:rsidR="00DB1FB6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7B4DB3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環境が</w:t>
                  </w:r>
                  <w:r w:rsidR="00DB1FB6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どれほど混み合った状態であったかに　　　　　　　　　　　　</w:t>
                  </w:r>
                  <w:r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その動物が育った</w:t>
                  </w:r>
                  <w:r w:rsidR="00DB1FB6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7B4DB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DB1FB6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その地域の生息密度に</w:t>
                  </w:r>
                  <w:r w:rsidR="00DB1FB6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そのため，個体のなわばりは</w:t>
                  </w:r>
                  <w:r w:rsidR="00DB1FB6" w:rsidRPr="00DB1F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拡大したり縮小したりしうる　　　　　　　　　　　　その場所の環境によって</w:t>
                  </w:r>
                </w:p>
                <w:p w:rsidR="00DB3CD7" w:rsidRPr="00DB3CD7" w:rsidRDefault="00140AE4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ほとんどの動物と同様に</w:t>
                  </w:r>
                  <w:r w:rsidR="00DB3CD7"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</w:t>
                  </w:r>
                  <w:r w:rsidR="0094165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それぞれ独自の携帯可能な「空気のシャボン玉（のようなもの）」を持って</w:t>
                  </w:r>
                  <w:r w:rsidR="0094165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いる</w:t>
                  </w:r>
                </w:p>
                <w:p w:rsidR="006748F4" w:rsidRPr="006748F4" w:rsidRDefault="00DB3CD7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94165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="00140AE4"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それを身につけて動いている</w:t>
                  </w: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140AE4"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その大きさは</w:t>
                  </w: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決まる　　　　　　　　　　人口密度によって　　　　　　　　　　　　　　　　　　　　彼ら</w:t>
                  </w:r>
                  <w:r w:rsidR="00140AE4"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が育った場所の</w:t>
                  </w: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 </w:t>
                  </w:r>
                  <w:r w:rsidR="00140AE4"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個人の空間領域は，それゆえ文化的に決定される</w:t>
                  </w:r>
                  <w:r w:rsidRPr="00DB3CD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4165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140AE4"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ここでは</w:t>
                  </w:r>
                  <w:r w:rsidR="006748F4"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「空気のシャボン玉」の半径について論じていく</w:t>
                  </w:r>
                </w:p>
                <w:p w:rsidR="006748F4" w:rsidRPr="006748F4" w:rsidRDefault="006748F4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郊外の中流階級の人々</w:t>
                  </w:r>
                  <w:r w:rsidR="0094165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の周りの　　　　</w:t>
                  </w:r>
                  <w:r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　　　　　　　　</w:t>
                  </w:r>
                  <w:r w:rsidR="00140AE4"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オーストラリアや英国，北アメリカ</w:t>
                  </w:r>
                  <w:r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のような場所に住んでいる</w:t>
                  </w:r>
                </w:p>
                <w:p w:rsidR="00140AE4" w:rsidRDefault="006748F4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</w:t>
                  </w:r>
                  <w:r w:rsidR="00140AE4"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あるいは，シンガポールのような文化が「西洋化されて」いる場所</w:t>
                  </w:r>
                  <w:r w:rsidRPr="006748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94165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（住んでいる）</w:t>
                  </w:r>
                </w:p>
                <w:p w:rsidR="006748F4" w:rsidRPr="006748F4" w:rsidRDefault="006748F4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3C357D" w:rsidRPr="001A48B9" w:rsidRDefault="00140AE4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1．</w:t>
                  </w:r>
                  <w:r w:rsidR="00C84C60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6インチから18インチ（15～45センチメートル）までの間の親密領域</w:t>
                  </w:r>
                  <w:r w:rsidR="00C84C60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すべての領域の距離の中で</w:t>
                  </w:r>
                  <w:r w:rsidR="003C357D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これは群を抜いて最も重要である</w:t>
                  </w:r>
                  <w:r w:rsidR="003C357D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なぜなら，</w:t>
                  </w:r>
                  <w:r w:rsidR="003C357D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人が守るのがこの領域だからである　　　　　　　　　　　　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まるで</w:t>
                  </w:r>
                  <w:r w:rsidR="003C357D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それが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自分の所有物であるかのように</w:t>
                  </w:r>
                  <w:r w:rsidR="003C357D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感情的に自分に近い人間だけが</w:t>
                  </w:r>
                </w:p>
                <w:p w:rsidR="00140AE4" w:rsidRPr="00782650" w:rsidRDefault="003C357D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140AE4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入ることを許される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これら</w:t>
                  </w:r>
                  <w:r w:rsidR="00140AE4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には，恋人，親，配偶者，子供，親友，親戚，そしてペットが含まれる</w:t>
                  </w:r>
                  <w:r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下位の領域も存在する</w:t>
                  </w:r>
                  <w:r w:rsidR="001A48B9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身体から6インチ（15センチメートル）まで及ぶ　　　　　　　　　　　　　　　　　　　　入ってくることが許される　　　　　</w:t>
                  </w:r>
                  <w:r w:rsidR="00140AE4" w:rsidRPr="001A48B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親密に身体が触れ合っ</w:t>
                  </w:r>
                  <w:r w:rsidR="00140AE4"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ている間だけ</w:t>
                  </w:r>
                  <w:r w:rsidR="001A48B9"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これは接近した親密領域である</w:t>
                  </w:r>
                </w:p>
                <w:p w:rsidR="007F2320" w:rsidRPr="00782650" w:rsidRDefault="00140AE4" w:rsidP="00140AE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2．</w:t>
                  </w:r>
                  <w:r w:rsidR="003C357D"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18インチから48インチ（46センチメートル～1.22メートル）までの間の私的領域</w:t>
                  </w:r>
                  <w:r w:rsidR="001A48B9"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</w:t>
                  </w:r>
                  <w:r w:rsidR="00782650"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距離である　　　　　　　 　　私たちが他者から離れて立つ　　　　　　　　　</w:t>
                  </w:r>
                  <w:r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カクテルパーティや社内パーティ，諸々の社交の場，友達の集まりに</w:t>
                  </w:r>
                </w:p>
              </w:txbxContent>
            </v:textbox>
            <w10:wrap anchory="page"/>
          </v:shape>
        </w:pict>
      </w:r>
      <w:r w:rsidR="00801F4D"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4E04FB">
        <w:rPr>
          <w:rFonts w:hint="eastAsia"/>
          <w:sz w:val="20"/>
          <w:szCs w:val="20"/>
        </w:rPr>
        <w:t xml:space="preserve"> </w:t>
      </w:r>
      <w:r w:rsidR="00140AE4" w:rsidRPr="004E04FB">
        <w:rPr>
          <w:sz w:val="20"/>
          <w:szCs w:val="20"/>
        </w:rPr>
        <w:t xml:space="preserve">Thousands of books and articles have been written </w:t>
      </w:r>
      <w:r w:rsidR="00C01648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about the staking out and guarding of territories </w:t>
      </w:r>
      <w:r w:rsidR="00C01648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by animals, birds, fish and primates, </w:t>
      </w:r>
      <w:r w:rsidR="00C01648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but only in recent years </w:t>
      </w:r>
      <w:r w:rsidR="00C01648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has it been discovered </w:t>
      </w:r>
      <w:r w:rsidR="00C01648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that man also has territories. </w:t>
      </w:r>
      <w:r w:rsidR="00C01648">
        <w:rPr>
          <w:rFonts w:hint="eastAsia"/>
          <w:sz w:val="20"/>
          <w:szCs w:val="20"/>
        </w:rPr>
        <w:t>//</w:t>
      </w:r>
      <w:r w:rsidR="00140AE4" w:rsidRPr="004E04FB">
        <w:rPr>
          <w:sz w:val="20"/>
          <w:szCs w:val="20"/>
        </w:rPr>
        <w:t xml:space="preserve"> When you understand the implications of this, </w:t>
      </w:r>
      <w:r w:rsidR="00C01648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you can gain enormous insights </w:t>
      </w:r>
      <w:r w:rsidR="007B7111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into your own behavior, </w:t>
      </w:r>
      <w:r w:rsidR="007B7111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 xml:space="preserve">and the face-to-face reactions of others </w:t>
      </w:r>
      <w:r w:rsidR="007B7111">
        <w:rPr>
          <w:rFonts w:hint="eastAsia"/>
          <w:sz w:val="20"/>
          <w:szCs w:val="20"/>
        </w:rPr>
        <w:t xml:space="preserve">/ </w:t>
      </w:r>
      <w:r w:rsidR="00140AE4" w:rsidRPr="004E04FB">
        <w:rPr>
          <w:sz w:val="20"/>
          <w:szCs w:val="20"/>
        </w:rPr>
        <w:t>can be predicted.</w:t>
      </w:r>
      <w:r w:rsidR="00801F4D" w:rsidRPr="004E04FB">
        <w:rPr>
          <w:rFonts w:hint="eastAsia"/>
        </w:rPr>
        <w:t xml:space="preserve"> //</w:t>
      </w:r>
    </w:p>
    <w:p w:rsidR="00801F4D" w:rsidRPr="004E04FB" w:rsidRDefault="00801F4D" w:rsidP="00801F4D">
      <w:pPr>
        <w:ind w:left="300" w:hangingChars="150" w:hanging="300"/>
      </w:pPr>
      <w:r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4E04FB">
        <w:rPr>
          <w:rFonts w:ascii="Times New Roman" w:hAnsi="Times New Roman" w:hint="eastAsia"/>
          <w:sz w:val="20"/>
          <w:szCs w:val="20"/>
        </w:rPr>
        <w:t xml:space="preserve"> </w:t>
      </w:r>
      <w:r w:rsidR="00140AE4" w:rsidRPr="004E04FB">
        <w:t xml:space="preserve">Most animals have a certain air space </w:t>
      </w:r>
      <w:r w:rsidR="007B7111">
        <w:rPr>
          <w:rFonts w:hint="eastAsia"/>
        </w:rPr>
        <w:t xml:space="preserve">/ </w:t>
      </w:r>
      <w:r w:rsidR="00140AE4" w:rsidRPr="004E04FB">
        <w:t xml:space="preserve">around their bodies </w:t>
      </w:r>
      <w:r w:rsidR="007B7111">
        <w:rPr>
          <w:rFonts w:hint="eastAsia"/>
        </w:rPr>
        <w:t xml:space="preserve">/ </w:t>
      </w:r>
      <w:r w:rsidR="00140AE4" w:rsidRPr="004E04FB">
        <w:t xml:space="preserve">that they claim as their personal space. </w:t>
      </w:r>
      <w:r w:rsidR="007B7111">
        <w:rPr>
          <w:rFonts w:hint="eastAsia"/>
        </w:rPr>
        <w:t>//</w:t>
      </w:r>
      <w:r w:rsidR="00140AE4" w:rsidRPr="004E04FB">
        <w:t xml:space="preserve"> How far the space extends </w:t>
      </w:r>
      <w:r w:rsidR="007B7111">
        <w:rPr>
          <w:rFonts w:hint="eastAsia"/>
        </w:rPr>
        <w:t xml:space="preserve">/ </w:t>
      </w:r>
      <w:r w:rsidR="00140AE4" w:rsidRPr="004E04FB">
        <w:t xml:space="preserve">depends mainly </w:t>
      </w:r>
      <w:r w:rsidR="00DB1FB6">
        <w:rPr>
          <w:rFonts w:hint="eastAsia"/>
        </w:rPr>
        <w:t xml:space="preserve">/ </w:t>
      </w:r>
      <w:r w:rsidR="00140AE4" w:rsidRPr="004E04FB">
        <w:t xml:space="preserve">on how crowded the conditions were </w:t>
      </w:r>
      <w:r w:rsidR="007B7111">
        <w:rPr>
          <w:rFonts w:hint="eastAsia"/>
        </w:rPr>
        <w:t xml:space="preserve">/ </w:t>
      </w:r>
      <w:r w:rsidR="00140AE4" w:rsidRPr="004E04FB">
        <w:t xml:space="preserve">in which the animal was raised </w:t>
      </w:r>
      <w:r w:rsidR="007B7111">
        <w:rPr>
          <w:rFonts w:hint="eastAsia"/>
        </w:rPr>
        <w:t xml:space="preserve">/ </w:t>
      </w:r>
      <w:r w:rsidR="00140AE4" w:rsidRPr="004E04FB">
        <w:t xml:space="preserve">and the local population density. </w:t>
      </w:r>
      <w:r w:rsidR="007B7111">
        <w:rPr>
          <w:rFonts w:hint="eastAsia"/>
        </w:rPr>
        <w:t>//</w:t>
      </w:r>
      <w:r w:rsidR="00140AE4" w:rsidRPr="004E04FB">
        <w:t xml:space="preserve"> So personal territory can expand or contract </w:t>
      </w:r>
      <w:r w:rsidR="008C0CFD">
        <w:rPr>
          <w:rFonts w:hint="eastAsia"/>
        </w:rPr>
        <w:t xml:space="preserve">/ </w:t>
      </w:r>
      <w:r w:rsidR="00140AE4" w:rsidRPr="004E04FB">
        <w:t xml:space="preserve">depending on the local circumstances. </w:t>
      </w:r>
      <w:r w:rsidRPr="004E04FB">
        <w:rPr>
          <w:rFonts w:hint="eastAsia"/>
        </w:rPr>
        <w:t>//</w:t>
      </w:r>
    </w:p>
    <w:p w:rsidR="00801F4D" w:rsidRPr="004E04FB" w:rsidRDefault="00801F4D" w:rsidP="00801F4D">
      <w:pPr>
        <w:ind w:left="300" w:hangingChars="150" w:hanging="300"/>
      </w:pPr>
      <w:r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4E04FB">
        <w:rPr>
          <w:rFonts w:ascii="Times New Roman" w:hAnsi="Times New Roman" w:hint="eastAsia"/>
          <w:sz w:val="20"/>
          <w:szCs w:val="20"/>
        </w:rPr>
        <w:t xml:space="preserve"> </w:t>
      </w:r>
      <w:r w:rsidR="00140AE4" w:rsidRPr="004E04FB">
        <w:t xml:space="preserve">Like most animals, </w:t>
      </w:r>
      <w:r w:rsidR="008C0CFD">
        <w:rPr>
          <w:rFonts w:hint="eastAsia"/>
        </w:rPr>
        <w:t xml:space="preserve">/ </w:t>
      </w:r>
      <w:r w:rsidR="00140AE4" w:rsidRPr="004E04FB">
        <w:t xml:space="preserve">each human has his or her own personal portable ‘air bubble,’ </w:t>
      </w:r>
      <w:r w:rsidR="008C0CFD">
        <w:rPr>
          <w:rFonts w:hint="eastAsia"/>
        </w:rPr>
        <w:t xml:space="preserve">/ </w:t>
      </w:r>
      <w:r w:rsidR="00140AE4" w:rsidRPr="004E04FB">
        <w:t xml:space="preserve">which they carry around with them; </w:t>
      </w:r>
      <w:r w:rsidR="008C0CFD">
        <w:rPr>
          <w:rFonts w:hint="eastAsia"/>
        </w:rPr>
        <w:t xml:space="preserve">/ </w:t>
      </w:r>
      <w:r w:rsidR="00140AE4" w:rsidRPr="004E04FB">
        <w:t xml:space="preserve">its size is dependent </w:t>
      </w:r>
      <w:r w:rsidR="008C0CFD">
        <w:rPr>
          <w:rFonts w:hint="eastAsia"/>
        </w:rPr>
        <w:t xml:space="preserve">/ </w:t>
      </w:r>
      <w:r w:rsidR="00140AE4" w:rsidRPr="004E04FB">
        <w:t xml:space="preserve">on the density of the population </w:t>
      </w:r>
      <w:r w:rsidR="008C0CFD">
        <w:rPr>
          <w:rFonts w:hint="eastAsia"/>
        </w:rPr>
        <w:t xml:space="preserve">/ </w:t>
      </w:r>
      <w:r w:rsidR="00140AE4" w:rsidRPr="004E04FB">
        <w:t xml:space="preserve">in the place where they grew up. </w:t>
      </w:r>
      <w:r w:rsidR="008C0CFD">
        <w:rPr>
          <w:rFonts w:hint="eastAsia"/>
        </w:rPr>
        <w:t>//</w:t>
      </w:r>
      <w:r w:rsidR="00140AE4" w:rsidRPr="004E04FB">
        <w:t xml:space="preserve"> </w:t>
      </w:r>
      <w:r w:rsidR="00140AE4" w:rsidRPr="00C84C60">
        <w:rPr>
          <w:i/>
        </w:rPr>
        <w:t>Personal Space</w:t>
      </w:r>
      <w:r w:rsidR="00140AE4" w:rsidRPr="004E04FB">
        <w:t xml:space="preserve"> is therefore culturally determined. </w:t>
      </w:r>
      <w:r w:rsidR="008C0CFD">
        <w:rPr>
          <w:rFonts w:hint="eastAsia"/>
        </w:rPr>
        <w:t>//</w:t>
      </w:r>
      <w:r w:rsidR="00140AE4" w:rsidRPr="004E04FB">
        <w:t xml:space="preserve"> We’ll now discuss the radius of the ‘air bubble’</w:t>
      </w:r>
      <w:r w:rsidR="008C0CFD">
        <w:rPr>
          <w:rFonts w:hint="eastAsia"/>
        </w:rPr>
        <w:t xml:space="preserve"> /</w:t>
      </w:r>
      <w:r w:rsidR="00140AE4" w:rsidRPr="004E04FB">
        <w:t xml:space="preserve"> around suburban middle-class people </w:t>
      </w:r>
      <w:r w:rsidR="008C0CFD">
        <w:rPr>
          <w:rFonts w:hint="eastAsia"/>
        </w:rPr>
        <w:t xml:space="preserve">/ </w:t>
      </w:r>
      <w:r w:rsidR="00140AE4" w:rsidRPr="004E04FB">
        <w:t xml:space="preserve">living in places such as Australia, Great Britain, North America </w:t>
      </w:r>
      <w:r w:rsidR="008C0CFD">
        <w:rPr>
          <w:rFonts w:hint="eastAsia"/>
        </w:rPr>
        <w:t xml:space="preserve">/ </w:t>
      </w:r>
      <w:r w:rsidR="00140AE4" w:rsidRPr="004E04FB">
        <w:t>or anyw</w:t>
      </w:r>
      <w:r w:rsidR="006748F4">
        <w:t>here a culture is ‘</w:t>
      </w:r>
      <w:proofErr w:type="spellStart"/>
      <w:r w:rsidR="006748F4">
        <w:t>Westernised</w:t>
      </w:r>
      <w:proofErr w:type="spellEnd"/>
      <w:r w:rsidR="006748F4">
        <w:t>’</w:t>
      </w:r>
      <w:r w:rsidR="008C0CFD">
        <w:rPr>
          <w:rFonts w:hint="eastAsia"/>
        </w:rPr>
        <w:t xml:space="preserve"> </w:t>
      </w:r>
      <w:r w:rsidR="00140AE4" w:rsidRPr="004E04FB">
        <w:t>such as Singapore.</w:t>
      </w:r>
      <w:r w:rsidRPr="004E04FB">
        <w:rPr>
          <w:rFonts w:hint="eastAsia"/>
        </w:rPr>
        <w:t xml:space="preserve"> //</w:t>
      </w:r>
    </w:p>
    <w:p w:rsidR="00801F4D" w:rsidRPr="004E04FB" w:rsidRDefault="00801F4D" w:rsidP="00801F4D">
      <w:pPr>
        <w:ind w:left="300" w:hangingChars="150" w:hanging="300"/>
      </w:pPr>
      <w:r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4E04FB">
        <w:rPr>
          <w:rFonts w:ascii="Times New Roman" w:hAnsi="Times New Roman" w:hint="eastAsia"/>
          <w:sz w:val="20"/>
          <w:szCs w:val="20"/>
        </w:rPr>
        <w:t xml:space="preserve"> </w:t>
      </w:r>
      <w:r w:rsidR="00140AE4" w:rsidRPr="00D84BD1">
        <w:rPr>
          <w:b/>
        </w:rPr>
        <w:t>1.</w:t>
      </w:r>
      <w:r w:rsidR="008C0CFD" w:rsidRPr="00D84BD1">
        <w:rPr>
          <w:rFonts w:hint="eastAsia"/>
          <w:b/>
        </w:rPr>
        <w:t xml:space="preserve"> </w:t>
      </w:r>
      <w:r w:rsidR="00140AE4" w:rsidRPr="00D84BD1">
        <w:rPr>
          <w:b/>
        </w:rPr>
        <w:t>The Intimate Zone</w:t>
      </w:r>
      <w:r w:rsidR="00140AE4" w:rsidRPr="004E04FB">
        <w:t xml:space="preserve"> between 6 inches and 18 inches (15-45 </w:t>
      </w:r>
      <w:proofErr w:type="spellStart"/>
      <w:r w:rsidR="00140AE4" w:rsidRPr="004E04FB">
        <w:t>centimetres</w:t>
      </w:r>
      <w:proofErr w:type="spellEnd"/>
      <w:r w:rsidR="00140AE4" w:rsidRPr="004E04FB">
        <w:t xml:space="preserve">). </w:t>
      </w:r>
      <w:r w:rsidR="008C0CFD">
        <w:rPr>
          <w:rFonts w:hint="eastAsia"/>
        </w:rPr>
        <w:t>//</w:t>
      </w:r>
      <w:r w:rsidR="00140AE4" w:rsidRPr="004E04FB">
        <w:t xml:space="preserve"> Of all the zone distances, </w:t>
      </w:r>
      <w:r w:rsidR="008C0CFD">
        <w:rPr>
          <w:rFonts w:hint="eastAsia"/>
        </w:rPr>
        <w:t>/ this</w:t>
      </w:r>
      <w:r w:rsidR="00140AE4" w:rsidRPr="004E04FB">
        <w:t xml:space="preserve"> is by far the most important, </w:t>
      </w:r>
      <w:r w:rsidR="008C0CFD">
        <w:rPr>
          <w:rFonts w:hint="eastAsia"/>
        </w:rPr>
        <w:t xml:space="preserve">/ </w:t>
      </w:r>
      <w:r w:rsidR="003C357D">
        <w:t>as it is this zone</w:t>
      </w:r>
      <w:r w:rsidR="008C0CFD">
        <w:rPr>
          <w:rFonts w:hint="eastAsia"/>
        </w:rPr>
        <w:t xml:space="preserve"> </w:t>
      </w:r>
      <w:r w:rsidR="00140AE4" w:rsidRPr="004E04FB">
        <w:t xml:space="preserve">that a person guards </w:t>
      </w:r>
      <w:r w:rsidR="008C0CFD">
        <w:rPr>
          <w:rFonts w:hint="eastAsia"/>
        </w:rPr>
        <w:t xml:space="preserve">/ </w:t>
      </w:r>
      <w:r w:rsidR="00140AE4" w:rsidRPr="004E04FB">
        <w:t xml:space="preserve">as if it were his or her own property. </w:t>
      </w:r>
      <w:r w:rsidR="008C0CFD">
        <w:rPr>
          <w:rFonts w:hint="eastAsia"/>
        </w:rPr>
        <w:t>//</w:t>
      </w:r>
      <w:r w:rsidR="00140AE4" w:rsidRPr="004E04FB">
        <w:t xml:space="preserve"> Only those who are emotionally close to us </w:t>
      </w:r>
      <w:r w:rsidR="008C0CFD">
        <w:rPr>
          <w:rFonts w:hint="eastAsia"/>
        </w:rPr>
        <w:t xml:space="preserve">/ </w:t>
      </w:r>
      <w:r w:rsidR="00140AE4" w:rsidRPr="004E04FB">
        <w:t xml:space="preserve">are permitted to enter. </w:t>
      </w:r>
      <w:r w:rsidR="008C0CFD">
        <w:rPr>
          <w:rFonts w:hint="eastAsia"/>
        </w:rPr>
        <w:t>//</w:t>
      </w:r>
      <w:r w:rsidR="00140AE4" w:rsidRPr="004E04FB">
        <w:t xml:space="preserve"> These include lovers, parents, spouse, children, close friends, relatives and pets. </w:t>
      </w:r>
      <w:r w:rsidR="008C0CFD">
        <w:rPr>
          <w:rFonts w:hint="eastAsia"/>
        </w:rPr>
        <w:t>//</w:t>
      </w:r>
      <w:r w:rsidR="00140AE4" w:rsidRPr="004E04FB">
        <w:t xml:space="preserve"> There is a sub-zone </w:t>
      </w:r>
      <w:r w:rsidR="008C0CFD">
        <w:rPr>
          <w:rFonts w:hint="eastAsia"/>
        </w:rPr>
        <w:t xml:space="preserve">/ </w:t>
      </w:r>
      <w:r w:rsidR="00140AE4" w:rsidRPr="004E04FB">
        <w:t xml:space="preserve">that extends up to 6 inches (15 cm) from the body </w:t>
      </w:r>
      <w:r w:rsidR="00D40AD4">
        <w:rPr>
          <w:rFonts w:hint="eastAsia"/>
        </w:rPr>
        <w:t xml:space="preserve">/ </w:t>
      </w:r>
      <w:r w:rsidR="00140AE4" w:rsidRPr="004E04FB">
        <w:t xml:space="preserve">that can be entered </w:t>
      </w:r>
      <w:r w:rsidR="00D40AD4">
        <w:rPr>
          <w:rFonts w:hint="eastAsia"/>
        </w:rPr>
        <w:t xml:space="preserve">/ </w:t>
      </w:r>
      <w:r w:rsidR="00140AE4" w:rsidRPr="004E04FB">
        <w:t xml:space="preserve">only during intimate physical contact. </w:t>
      </w:r>
      <w:r w:rsidR="00D40AD4">
        <w:rPr>
          <w:rFonts w:hint="eastAsia"/>
        </w:rPr>
        <w:t>//</w:t>
      </w:r>
      <w:r w:rsidR="00140AE4" w:rsidRPr="004E04FB">
        <w:t xml:space="preserve"> This is the close </w:t>
      </w:r>
      <w:r w:rsidR="00140AE4" w:rsidRPr="00C84C60">
        <w:rPr>
          <w:i/>
        </w:rPr>
        <w:t>Intimate Zone</w:t>
      </w:r>
      <w:r w:rsidR="00140AE4" w:rsidRPr="004E04FB">
        <w:t>.</w:t>
      </w:r>
      <w:r w:rsidRPr="004E04FB">
        <w:rPr>
          <w:rFonts w:hint="eastAsia"/>
        </w:rPr>
        <w:t xml:space="preserve"> //</w:t>
      </w:r>
    </w:p>
    <w:p w:rsidR="006D299B" w:rsidRPr="004E04FB" w:rsidRDefault="006D299B" w:rsidP="00140AE4">
      <w:pPr>
        <w:ind w:left="300" w:hangingChars="150" w:hanging="300"/>
      </w:pPr>
      <w:r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4E04FB">
        <w:rPr>
          <w:rFonts w:ascii="Times New Roman" w:hAnsi="Times New Roman" w:hint="eastAsia"/>
          <w:sz w:val="20"/>
          <w:szCs w:val="20"/>
        </w:rPr>
        <w:t xml:space="preserve"> </w:t>
      </w:r>
      <w:r w:rsidR="00140AE4" w:rsidRPr="00D84BD1">
        <w:rPr>
          <w:b/>
        </w:rPr>
        <w:t>2.</w:t>
      </w:r>
      <w:r w:rsidR="00D40AD4" w:rsidRPr="00D84BD1">
        <w:rPr>
          <w:rFonts w:hint="eastAsia"/>
          <w:b/>
        </w:rPr>
        <w:t xml:space="preserve"> </w:t>
      </w:r>
      <w:r w:rsidR="00140AE4" w:rsidRPr="00D84BD1">
        <w:rPr>
          <w:b/>
        </w:rPr>
        <w:t>The Personal Zone</w:t>
      </w:r>
      <w:r w:rsidR="00140AE4" w:rsidRPr="004E04FB">
        <w:t xml:space="preserve"> between 18 inches and 48 inches (46 cm-1.22 m). </w:t>
      </w:r>
      <w:r w:rsidR="00D40AD4">
        <w:rPr>
          <w:rFonts w:hint="eastAsia"/>
        </w:rPr>
        <w:t>//</w:t>
      </w:r>
      <w:r w:rsidR="00140AE4" w:rsidRPr="004E04FB">
        <w:t xml:space="preserve"> This is the distance </w:t>
      </w:r>
      <w:r w:rsidR="00D40AD4">
        <w:rPr>
          <w:rFonts w:hint="eastAsia"/>
        </w:rPr>
        <w:t xml:space="preserve">/ </w:t>
      </w:r>
      <w:r w:rsidR="00140AE4" w:rsidRPr="004E04FB">
        <w:t xml:space="preserve">that we stand from others </w:t>
      </w:r>
      <w:r w:rsidR="00D40AD4">
        <w:rPr>
          <w:rFonts w:hint="eastAsia"/>
        </w:rPr>
        <w:t xml:space="preserve">/ </w:t>
      </w:r>
      <w:r w:rsidR="00140AE4" w:rsidRPr="004E04FB">
        <w:t xml:space="preserve">at cocktail parties, office parties, social </w:t>
      </w:r>
      <w:r w:rsidR="00140AE4" w:rsidRPr="004E04FB">
        <w:lastRenderedPageBreak/>
        <w:t>functions and friendly gatherings.</w:t>
      </w:r>
      <w:r w:rsidRPr="004E04FB">
        <w:rPr>
          <w:rFonts w:hint="eastAsia"/>
        </w:rPr>
        <w:t xml:space="preserve"> //</w:t>
      </w:r>
    </w:p>
    <w:p w:rsidR="00807085" w:rsidRPr="004E04FB" w:rsidRDefault="008C24CD" w:rsidP="005B7675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0" type="#_x0000_t202" style="position:absolute;left:0;text-align:left;margin-left:12.7pt;margin-top:63.6pt;width:390.9pt;height:350.7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4E04FB" w:rsidRPr="000E7A58" w:rsidRDefault="00782650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8265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おいて</w:t>
                  </w:r>
                </w:p>
                <w:p w:rsidR="000E7A58" w:rsidRPr="000E7A58" w:rsidRDefault="004E04FB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3．</w:t>
                  </w:r>
                  <w:r w:rsidR="000E7A58"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4フィートから12フィート（1.22～3.6メートル）までの間の社会生活領域</w:t>
                  </w:r>
                  <w:r w:rsidR="000E7A58"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0E7A58"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この距離を置いて立つ</w:t>
                  </w:r>
                </w:p>
                <w:p w:rsidR="000E7A58" w:rsidRPr="000E7A58" w:rsidRDefault="000E7A58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4E04FB"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見知らぬ人</w:t>
                  </w:r>
                  <w:r w:rsidR="00C82E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から</w:t>
                  </w: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="004E04FB"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家の周りで修理をする配管工や大工</w:t>
                  </w:r>
                  <w:r w:rsidR="00C82E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（から）</w:t>
                  </w:r>
                </w:p>
                <w:p w:rsidR="004E04FB" w:rsidRPr="00EE758D" w:rsidRDefault="000E7A58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4E04FB"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郵便配達員</w:t>
                  </w:r>
                  <w:r w:rsidR="00C82E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（から）</w:t>
                  </w: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4E04FB"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地元の小売店の店主</w:t>
                  </w:r>
                  <w:r w:rsidR="00C82E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（から）</w:t>
                  </w:r>
                  <w:r w:rsidRPr="000E7A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4E04FB"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職場の新入社員</w:t>
                  </w:r>
                  <w:r w:rsidR="00C82E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（から）</w:t>
                  </w:r>
                  <w:r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そして</w:t>
                  </w:r>
                  <w:r w:rsidR="004E04FB"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あまりよく知らない人々</w:t>
                  </w:r>
                  <w:r w:rsidR="00C82E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4E04FB"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から</w:t>
                  </w:r>
                  <w:r w:rsidR="00C82E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</w:p>
                <w:p w:rsidR="00EE758D" w:rsidRPr="00EE758D" w:rsidRDefault="004E04FB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4．</w:t>
                  </w:r>
                  <w:r w:rsidR="00EE758D"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12フィート（3.6メートル）以上は，公衆領域である</w:t>
                  </w:r>
                  <w:r w:rsidR="00EE758D"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</w:t>
                  </w:r>
                  <w:r w:rsidR="005604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</w:t>
                  </w:r>
                  <w:r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大人数の人間に話をするときはいつでも</w:t>
                  </w:r>
                </w:p>
                <w:p w:rsidR="004E04FB" w:rsidRPr="00EE758D" w:rsidRDefault="00EE758D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4E04FB"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これが</w:t>
                  </w:r>
                  <w:r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快適な距離である                                </w:t>
                  </w:r>
                  <w:r w:rsidR="004E04FB" w:rsidRPr="00EE75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私たちが選んで立つ</w:t>
                  </w:r>
                </w:p>
                <w:p w:rsidR="00446842" w:rsidRPr="00BD78A8" w:rsidRDefault="00446842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6F6AE9" w:rsidRPr="008C24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</w:t>
                  </w:r>
                  <w:r w:rsidR="004E04FB" w:rsidRPr="006F6AE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が人々にあなたの周囲で安心してくつろいでほしいと願うならば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黄金律は「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距離を保つこと」である</w:t>
                  </w:r>
                </w:p>
                <w:p w:rsidR="00446842" w:rsidRPr="00BD78A8" w:rsidRDefault="00446842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="005604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私たちと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他者との関係が親密であればあるほど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私たちは彼らのより親密領域内で行動することを許されるだろう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新しく入った職場の従業員は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最初は感じるかもしれない                 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他の職員が彼に対して冷たいと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</w:p>
                <w:p w:rsidR="00446842" w:rsidRPr="00BD78A8" w:rsidRDefault="00446842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しかし</w:t>
                  </w:r>
                  <w:r w:rsidR="008C24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彼を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社会生活領域にとどめ</w:t>
                  </w:r>
                  <w:r w:rsidR="005604AE" w:rsidRPr="008C24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ているだけなのだ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bookmarkStart w:id="0" w:name="_GoBack"/>
                  <w:bookmarkEnd w:id="0"/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彼を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よりよく知るようになるまで</w:t>
                  </w:r>
                </w:p>
                <w:p w:rsidR="00BD78A8" w:rsidRPr="00BD78A8" w:rsidRDefault="00446842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彼が彼らによく知られるようになるにつれて</w:t>
                  </w:r>
                  <w:r w:rsidR="00BD78A8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彼らの間の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距離は</w:t>
                  </w:r>
                  <w:r w:rsidR="00BD78A8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狭まる</w:t>
                  </w:r>
                </w:p>
                <w:p w:rsidR="00BD78A8" w:rsidRPr="00BD78A8" w:rsidRDefault="00BD78A8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やがて</w:t>
                  </w:r>
                  <w:r w:rsidR="005604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私的領域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で行動</w:t>
                  </w:r>
                  <w:r w:rsidR="005604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が許されるまで</w:t>
                  </w:r>
                  <w:r w:rsidR="005604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</w:p>
                <w:p w:rsidR="004E04FB" w:rsidRPr="00BD78A8" w:rsidRDefault="00BD78A8" w:rsidP="004E04F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そして　　</w:t>
                  </w:r>
                  <w:r w:rsidR="004E04FB"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場合によっては</w:t>
                  </w:r>
                  <w:r w:rsidRPr="00BD78A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5604AE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彼らの親密領域内（での行動が許されるまで</w:t>
                  </w:r>
                  <w:r w:rsidR="005604AE" w:rsidRPr="005604AE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）に</w:t>
                  </w:r>
                </w:p>
              </w:txbxContent>
            </v:textbox>
            <w10:wrap anchory="page"/>
          </v:shape>
        </w:pict>
      </w:r>
      <w:r w:rsidR="006D299B"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="006D299B" w:rsidRPr="004E04FB">
        <w:rPr>
          <w:rFonts w:ascii="Times New Roman" w:hAnsi="Times New Roman" w:hint="eastAsia"/>
          <w:sz w:val="20"/>
          <w:szCs w:val="20"/>
        </w:rPr>
        <w:t xml:space="preserve"> </w:t>
      </w:r>
      <w:r w:rsidR="00140AE4" w:rsidRPr="00D84BD1">
        <w:rPr>
          <w:b/>
        </w:rPr>
        <w:t>3.</w:t>
      </w:r>
      <w:r w:rsidR="00D40AD4" w:rsidRPr="00D84BD1">
        <w:rPr>
          <w:rFonts w:hint="eastAsia"/>
          <w:b/>
        </w:rPr>
        <w:t xml:space="preserve"> </w:t>
      </w:r>
      <w:r w:rsidR="00140AE4" w:rsidRPr="00D84BD1">
        <w:rPr>
          <w:b/>
        </w:rPr>
        <w:t>The Social Zone</w:t>
      </w:r>
      <w:r w:rsidR="00140AE4" w:rsidRPr="004E04FB">
        <w:t xml:space="preserve"> between 4 and 12 feet (1.22-3.6 m). </w:t>
      </w:r>
      <w:r w:rsidR="00D40AD4">
        <w:rPr>
          <w:rFonts w:hint="eastAsia"/>
        </w:rPr>
        <w:t>//</w:t>
      </w:r>
      <w:r w:rsidR="00140AE4" w:rsidRPr="004E04FB">
        <w:t xml:space="preserve"> We stand at this distance </w:t>
      </w:r>
      <w:r w:rsidR="00D40AD4">
        <w:rPr>
          <w:rFonts w:hint="eastAsia"/>
        </w:rPr>
        <w:t xml:space="preserve">/ </w:t>
      </w:r>
      <w:r w:rsidR="00140AE4" w:rsidRPr="004E04FB">
        <w:t>from stra</w:t>
      </w:r>
      <w:r w:rsidR="00D40AD4">
        <w:t xml:space="preserve">ngers, </w:t>
      </w:r>
      <w:r w:rsidR="00D40AD4">
        <w:rPr>
          <w:rFonts w:hint="eastAsia"/>
        </w:rPr>
        <w:t xml:space="preserve">/ </w:t>
      </w:r>
      <w:r w:rsidR="00D40AD4">
        <w:t>the plumber or carpenter</w:t>
      </w:r>
      <w:r w:rsidR="00D40AD4">
        <w:rPr>
          <w:rFonts w:hint="eastAsia"/>
        </w:rPr>
        <w:t xml:space="preserve"> </w:t>
      </w:r>
      <w:r w:rsidR="00140AE4" w:rsidRPr="004E04FB">
        <w:t xml:space="preserve">doing repairs around our home, </w:t>
      </w:r>
      <w:r w:rsidR="00D40AD4">
        <w:rPr>
          <w:rFonts w:hint="eastAsia"/>
        </w:rPr>
        <w:t xml:space="preserve">/ </w:t>
      </w:r>
      <w:r w:rsidR="00140AE4" w:rsidRPr="004E04FB">
        <w:t xml:space="preserve">the postman, </w:t>
      </w:r>
      <w:r w:rsidR="00D40AD4">
        <w:rPr>
          <w:rFonts w:hint="eastAsia"/>
        </w:rPr>
        <w:t xml:space="preserve">/ </w:t>
      </w:r>
      <w:r w:rsidR="00140AE4" w:rsidRPr="004E04FB">
        <w:t xml:space="preserve">the local shopkeeper, </w:t>
      </w:r>
      <w:r w:rsidR="00D40AD4">
        <w:rPr>
          <w:rFonts w:hint="eastAsia"/>
        </w:rPr>
        <w:t xml:space="preserve">/ </w:t>
      </w:r>
      <w:r w:rsidR="00140AE4" w:rsidRPr="004E04FB">
        <w:t xml:space="preserve">the new employee at work </w:t>
      </w:r>
      <w:r w:rsidR="00D40AD4">
        <w:rPr>
          <w:rFonts w:hint="eastAsia"/>
        </w:rPr>
        <w:t xml:space="preserve">/ </w:t>
      </w:r>
      <w:r w:rsidR="00140AE4" w:rsidRPr="004E04FB">
        <w:t xml:space="preserve">and people whom we don’t know very well. </w:t>
      </w:r>
      <w:r w:rsidR="006D299B" w:rsidRPr="004E04FB">
        <w:rPr>
          <w:rFonts w:hint="eastAsia"/>
        </w:rPr>
        <w:t>//</w:t>
      </w:r>
    </w:p>
    <w:p w:rsidR="00140AE4" w:rsidRPr="004E04FB" w:rsidRDefault="00140AE4" w:rsidP="00140AE4">
      <w:pPr>
        <w:ind w:left="300" w:hangingChars="150" w:hanging="300"/>
      </w:pPr>
      <w:r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Pr="004E04FB">
        <w:rPr>
          <w:rFonts w:ascii="Times New Roman" w:hAnsi="Times New Roman" w:hint="eastAsia"/>
          <w:sz w:val="20"/>
          <w:szCs w:val="20"/>
        </w:rPr>
        <w:t xml:space="preserve"> </w:t>
      </w:r>
      <w:r w:rsidRPr="00D84BD1">
        <w:rPr>
          <w:b/>
        </w:rPr>
        <w:t>4.</w:t>
      </w:r>
      <w:r w:rsidR="00D40AD4" w:rsidRPr="00D84BD1">
        <w:rPr>
          <w:rFonts w:hint="eastAsia"/>
          <w:b/>
        </w:rPr>
        <w:t xml:space="preserve"> </w:t>
      </w:r>
      <w:r w:rsidRPr="00D84BD1">
        <w:rPr>
          <w:b/>
        </w:rPr>
        <w:t>The Public Zone</w:t>
      </w:r>
      <w:r w:rsidRPr="004E04FB">
        <w:t xml:space="preserve"> is over 12 feet (3.6 m). </w:t>
      </w:r>
      <w:r w:rsidR="00D40AD4">
        <w:rPr>
          <w:rFonts w:hint="eastAsia"/>
        </w:rPr>
        <w:t>//</w:t>
      </w:r>
      <w:r w:rsidRPr="004E04FB">
        <w:t xml:space="preserve"> Whenever we address a large group of people, </w:t>
      </w:r>
      <w:r w:rsidR="00D40AD4">
        <w:rPr>
          <w:rFonts w:hint="eastAsia"/>
        </w:rPr>
        <w:t xml:space="preserve">/ </w:t>
      </w:r>
      <w:r w:rsidRPr="004E04FB">
        <w:t xml:space="preserve">this is the comfortable distance </w:t>
      </w:r>
      <w:r w:rsidR="00D40AD4">
        <w:rPr>
          <w:rFonts w:hint="eastAsia"/>
        </w:rPr>
        <w:t xml:space="preserve">/ </w:t>
      </w:r>
      <w:r w:rsidRPr="004E04FB">
        <w:t xml:space="preserve">at which we choose to stand. </w:t>
      </w:r>
      <w:r w:rsidRPr="004E04FB">
        <w:rPr>
          <w:rFonts w:hint="eastAsia"/>
        </w:rPr>
        <w:t>//</w:t>
      </w:r>
    </w:p>
    <w:p w:rsidR="00140AE4" w:rsidRPr="004E04FB" w:rsidRDefault="00140AE4" w:rsidP="00140AE4">
      <w:pPr>
        <w:ind w:left="300" w:hangingChars="150" w:hanging="300"/>
      </w:pPr>
      <w:r w:rsidRPr="004E04F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８</w:t>
      </w:r>
      <w:r w:rsidRPr="004E04FB">
        <w:rPr>
          <w:rFonts w:ascii="Times New Roman" w:hAnsi="Times New Roman" w:hint="eastAsia"/>
          <w:sz w:val="20"/>
          <w:szCs w:val="20"/>
        </w:rPr>
        <w:t xml:space="preserve"> </w:t>
      </w:r>
      <w:r w:rsidRPr="004E04FB">
        <w:t xml:space="preserve">If you want people to feel comfortable around you, </w:t>
      </w:r>
      <w:r w:rsidR="00E0000B">
        <w:rPr>
          <w:rFonts w:hint="eastAsia"/>
        </w:rPr>
        <w:t xml:space="preserve">/ </w:t>
      </w:r>
      <w:r w:rsidRPr="004E04FB">
        <w:t xml:space="preserve">the golden rule is ‘to keep your distance.’ </w:t>
      </w:r>
      <w:r w:rsidR="00E0000B">
        <w:rPr>
          <w:rFonts w:hint="eastAsia"/>
        </w:rPr>
        <w:t>/</w:t>
      </w:r>
      <w:r w:rsidR="008C24CD">
        <w:rPr>
          <w:rFonts w:hint="eastAsia"/>
        </w:rPr>
        <w:t>/</w:t>
      </w:r>
      <w:r w:rsidR="00E0000B">
        <w:rPr>
          <w:rFonts w:hint="eastAsia"/>
        </w:rPr>
        <w:t xml:space="preserve"> </w:t>
      </w:r>
      <w:r w:rsidRPr="004E04FB">
        <w:t>The mo</w:t>
      </w:r>
      <w:r w:rsidR="00446842">
        <w:t>re intimate our relationship is</w:t>
      </w:r>
      <w:r w:rsidR="00E0000B">
        <w:rPr>
          <w:rFonts w:hint="eastAsia"/>
        </w:rPr>
        <w:t xml:space="preserve"> </w:t>
      </w:r>
      <w:r w:rsidRPr="004E04FB">
        <w:t xml:space="preserve">with other people, </w:t>
      </w:r>
      <w:r w:rsidR="00E0000B">
        <w:rPr>
          <w:rFonts w:hint="eastAsia"/>
        </w:rPr>
        <w:t xml:space="preserve">/ </w:t>
      </w:r>
      <w:r w:rsidRPr="004E04FB">
        <w:t xml:space="preserve">the closer they will permit us to move within their zones. </w:t>
      </w:r>
      <w:r w:rsidR="00E0000B">
        <w:rPr>
          <w:rFonts w:hint="eastAsia"/>
        </w:rPr>
        <w:t>//</w:t>
      </w:r>
      <w:r w:rsidRPr="004E04FB">
        <w:t xml:space="preserve"> For example, </w:t>
      </w:r>
      <w:r w:rsidR="00E0000B">
        <w:rPr>
          <w:rFonts w:hint="eastAsia"/>
        </w:rPr>
        <w:t xml:space="preserve">/ </w:t>
      </w:r>
      <w:r w:rsidRPr="004E04FB">
        <w:t xml:space="preserve">a new work employee may initially feel </w:t>
      </w:r>
      <w:r w:rsidR="00E0000B">
        <w:rPr>
          <w:rFonts w:hint="eastAsia"/>
        </w:rPr>
        <w:t xml:space="preserve">/ </w:t>
      </w:r>
      <w:r w:rsidRPr="004E04FB">
        <w:t xml:space="preserve">that the other staff members are cold towards him, </w:t>
      </w:r>
      <w:r w:rsidR="00E0000B">
        <w:rPr>
          <w:rFonts w:hint="eastAsia"/>
        </w:rPr>
        <w:t xml:space="preserve">/ </w:t>
      </w:r>
      <w:r w:rsidRPr="004E04FB">
        <w:t xml:space="preserve">but they are only keeping him in the Social Zone </w:t>
      </w:r>
      <w:r w:rsidR="00E0000B">
        <w:rPr>
          <w:rFonts w:hint="eastAsia"/>
        </w:rPr>
        <w:t xml:space="preserve">/ </w:t>
      </w:r>
      <w:r w:rsidRPr="004E04FB">
        <w:t xml:space="preserve">until they know him better. </w:t>
      </w:r>
      <w:r w:rsidR="00E0000B">
        <w:rPr>
          <w:rFonts w:hint="eastAsia"/>
        </w:rPr>
        <w:t>//</w:t>
      </w:r>
      <w:r w:rsidRPr="004E04FB">
        <w:t xml:space="preserve"> As he becomes better known to them, </w:t>
      </w:r>
      <w:r w:rsidR="00E0000B">
        <w:rPr>
          <w:rFonts w:hint="eastAsia"/>
        </w:rPr>
        <w:t xml:space="preserve">/ </w:t>
      </w:r>
      <w:r w:rsidRPr="004E04FB">
        <w:t xml:space="preserve">the distance between them decreases </w:t>
      </w:r>
      <w:r w:rsidR="00E0000B">
        <w:rPr>
          <w:rFonts w:hint="eastAsia"/>
        </w:rPr>
        <w:t xml:space="preserve">/ </w:t>
      </w:r>
      <w:r w:rsidRPr="004E04FB">
        <w:t>until eventually he is permitted to move within their Personal Zones</w:t>
      </w:r>
      <w:r w:rsidR="00E0000B">
        <w:rPr>
          <w:rFonts w:hint="eastAsia"/>
        </w:rPr>
        <w:t xml:space="preserve"> /</w:t>
      </w:r>
      <w:r w:rsidRPr="004E04FB">
        <w:t xml:space="preserve"> and, </w:t>
      </w:r>
      <w:r w:rsidR="00E0000B">
        <w:rPr>
          <w:rFonts w:hint="eastAsia"/>
        </w:rPr>
        <w:t xml:space="preserve">/ </w:t>
      </w:r>
      <w:r w:rsidRPr="004E04FB">
        <w:t xml:space="preserve">in some cases, </w:t>
      </w:r>
      <w:r w:rsidR="00E0000B">
        <w:rPr>
          <w:rFonts w:hint="eastAsia"/>
        </w:rPr>
        <w:t xml:space="preserve">/ </w:t>
      </w:r>
      <w:r w:rsidRPr="004E04FB">
        <w:t xml:space="preserve">their Intimate Zones. </w:t>
      </w:r>
      <w:r w:rsidRPr="004E04FB">
        <w:rPr>
          <w:rFonts w:hint="eastAsia"/>
        </w:rPr>
        <w:t>//</w:t>
      </w:r>
    </w:p>
    <w:p w:rsidR="00140AE4" w:rsidRPr="004E04FB" w:rsidRDefault="00140AE4" w:rsidP="00140AE4">
      <w:pPr>
        <w:ind w:left="315" w:hangingChars="150" w:hanging="315"/>
      </w:pPr>
    </w:p>
    <w:sectPr w:rsidR="00140AE4" w:rsidRPr="004E04FB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CFA" w:rsidRDefault="00490CFA" w:rsidP="00880F07">
      <w:r>
        <w:separator/>
      </w:r>
    </w:p>
  </w:endnote>
  <w:endnote w:type="continuationSeparator" w:id="0">
    <w:p w:rsidR="00490CFA" w:rsidRDefault="00490CFA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CFA" w:rsidRDefault="00490CFA" w:rsidP="00880F07">
      <w:r>
        <w:separator/>
      </w:r>
    </w:p>
  </w:footnote>
  <w:footnote w:type="continuationSeparator" w:id="0">
    <w:p w:rsidR="00490CFA" w:rsidRDefault="00490CFA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323AE"/>
    <w:rsid w:val="00061440"/>
    <w:rsid w:val="0006373D"/>
    <w:rsid w:val="00065866"/>
    <w:rsid w:val="000763DB"/>
    <w:rsid w:val="000E7A58"/>
    <w:rsid w:val="0011603F"/>
    <w:rsid w:val="00140AE4"/>
    <w:rsid w:val="00160A29"/>
    <w:rsid w:val="00161FA1"/>
    <w:rsid w:val="00183749"/>
    <w:rsid w:val="00190F2F"/>
    <w:rsid w:val="0019267F"/>
    <w:rsid w:val="001A48B9"/>
    <w:rsid w:val="001D7360"/>
    <w:rsid w:val="00252021"/>
    <w:rsid w:val="002568EB"/>
    <w:rsid w:val="002819F8"/>
    <w:rsid w:val="002E5992"/>
    <w:rsid w:val="0030640D"/>
    <w:rsid w:val="00316732"/>
    <w:rsid w:val="003263AD"/>
    <w:rsid w:val="00363DA6"/>
    <w:rsid w:val="003B23A2"/>
    <w:rsid w:val="003B75D4"/>
    <w:rsid w:val="003C357D"/>
    <w:rsid w:val="003E40F1"/>
    <w:rsid w:val="003F5573"/>
    <w:rsid w:val="004106EB"/>
    <w:rsid w:val="00431C6A"/>
    <w:rsid w:val="00434E2F"/>
    <w:rsid w:val="00444289"/>
    <w:rsid w:val="00446842"/>
    <w:rsid w:val="004737BB"/>
    <w:rsid w:val="00490CFA"/>
    <w:rsid w:val="004C39B8"/>
    <w:rsid w:val="004D58EF"/>
    <w:rsid w:val="004E04FB"/>
    <w:rsid w:val="004E4D53"/>
    <w:rsid w:val="004F5B6B"/>
    <w:rsid w:val="0052362B"/>
    <w:rsid w:val="00535BE3"/>
    <w:rsid w:val="00551EE8"/>
    <w:rsid w:val="005604AE"/>
    <w:rsid w:val="00562F59"/>
    <w:rsid w:val="00585DB0"/>
    <w:rsid w:val="005B7675"/>
    <w:rsid w:val="005C7ED7"/>
    <w:rsid w:val="005E4ED6"/>
    <w:rsid w:val="0061504A"/>
    <w:rsid w:val="00647825"/>
    <w:rsid w:val="00650415"/>
    <w:rsid w:val="006748F4"/>
    <w:rsid w:val="00684A31"/>
    <w:rsid w:val="006957AC"/>
    <w:rsid w:val="006D299B"/>
    <w:rsid w:val="006D41FF"/>
    <w:rsid w:val="006F5617"/>
    <w:rsid w:val="006F6AE9"/>
    <w:rsid w:val="00700E89"/>
    <w:rsid w:val="00710EA1"/>
    <w:rsid w:val="007302B2"/>
    <w:rsid w:val="0074092E"/>
    <w:rsid w:val="00767D8E"/>
    <w:rsid w:val="00782650"/>
    <w:rsid w:val="007B2795"/>
    <w:rsid w:val="007B4DB3"/>
    <w:rsid w:val="007B7111"/>
    <w:rsid w:val="007D7D1D"/>
    <w:rsid w:val="007E23AD"/>
    <w:rsid w:val="007F2320"/>
    <w:rsid w:val="00801F4D"/>
    <w:rsid w:val="00807085"/>
    <w:rsid w:val="008230F6"/>
    <w:rsid w:val="008319C6"/>
    <w:rsid w:val="00843CB1"/>
    <w:rsid w:val="00880F07"/>
    <w:rsid w:val="008A52E2"/>
    <w:rsid w:val="008C0CFD"/>
    <w:rsid w:val="008C24CD"/>
    <w:rsid w:val="008F60AD"/>
    <w:rsid w:val="00911F07"/>
    <w:rsid w:val="009137AB"/>
    <w:rsid w:val="00922AE5"/>
    <w:rsid w:val="00934CD5"/>
    <w:rsid w:val="0094165C"/>
    <w:rsid w:val="0096640D"/>
    <w:rsid w:val="00996EF3"/>
    <w:rsid w:val="009A7BAB"/>
    <w:rsid w:val="009B7649"/>
    <w:rsid w:val="009D244C"/>
    <w:rsid w:val="009D55BC"/>
    <w:rsid w:val="009F472F"/>
    <w:rsid w:val="00A73B72"/>
    <w:rsid w:val="00AC4FCC"/>
    <w:rsid w:val="00B625DB"/>
    <w:rsid w:val="00B7593D"/>
    <w:rsid w:val="00B84DEC"/>
    <w:rsid w:val="00B950B2"/>
    <w:rsid w:val="00BB395B"/>
    <w:rsid w:val="00BB5FBA"/>
    <w:rsid w:val="00BD78A8"/>
    <w:rsid w:val="00C01648"/>
    <w:rsid w:val="00C357F0"/>
    <w:rsid w:val="00C82E77"/>
    <w:rsid w:val="00C84C60"/>
    <w:rsid w:val="00C85630"/>
    <w:rsid w:val="00CD512B"/>
    <w:rsid w:val="00D32D08"/>
    <w:rsid w:val="00D40AD4"/>
    <w:rsid w:val="00D469B0"/>
    <w:rsid w:val="00D477F9"/>
    <w:rsid w:val="00D537DC"/>
    <w:rsid w:val="00D61F73"/>
    <w:rsid w:val="00D74B90"/>
    <w:rsid w:val="00D84BD1"/>
    <w:rsid w:val="00D96B37"/>
    <w:rsid w:val="00DA3B51"/>
    <w:rsid w:val="00DB1FB6"/>
    <w:rsid w:val="00DB3CD7"/>
    <w:rsid w:val="00DD333C"/>
    <w:rsid w:val="00DF61BF"/>
    <w:rsid w:val="00E0000B"/>
    <w:rsid w:val="00E1274F"/>
    <w:rsid w:val="00E54FC7"/>
    <w:rsid w:val="00EB30E8"/>
    <w:rsid w:val="00EC6679"/>
    <w:rsid w:val="00ED3E4D"/>
    <w:rsid w:val="00EE758D"/>
    <w:rsid w:val="00F02F7C"/>
    <w:rsid w:val="00F37E81"/>
    <w:rsid w:val="00F95E94"/>
    <w:rsid w:val="00FA0F72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2015-02-10T06:03:00Z</dcterms:modified>
</cp:coreProperties>
</file>