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D1DDF">
        <w:rPr>
          <w:rFonts w:ascii="Arial" w:hAnsi="Arial" w:cs="Arial" w:hint="eastAsia"/>
          <w:b/>
          <w:bCs/>
          <w:sz w:val="24"/>
          <w:szCs w:val="24"/>
        </w:rPr>
        <w:t>3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AE741B" w:rsidRDefault="00C264F8" w:rsidP="002B3F9B">
      <w:pPr>
        <w:rPr>
          <w:rFonts w:hint="eastAsia"/>
        </w:rPr>
      </w:pPr>
      <w:r w:rsidRPr="00AE741B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AE741B">
        <w:rPr>
          <w:rFonts w:asciiTheme="majorEastAsia" w:eastAsiaTheme="majorEastAsia" w:hAnsiTheme="majorEastAsia" w:hint="eastAsia"/>
        </w:rPr>
        <w:tab/>
      </w:r>
      <w:r w:rsidR="009D1DDF" w:rsidRPr="00AE741B">
        <w:rPr>
          <w:rFonts w:asciiTheme="majorEastAsia" w:eastAsiaTheme="majorEastAsia" w:hAnsiTheme="majorEastAsia" w:hint="eastAsia"/>
        </w:rPr>
        <w:t>序論（米国におけるハンバーガーの人気）</w:t>
      </w:r>
      <w:r w:rsidR="009D1DDF" w:rsidRPr="00AE741B">
        <w:rPr>
          <w:rFonts w:asciiTheme="majorEastAsia" w:eastAsiaTheme="majorEastAsia" w:hAnsiTheme="majorEastAsia" w:hint="eastAsia"/>
        </w:rPr>
        <w:cr/>
      </w:r>
      <w:r w:rsidR="009D1DDF" w:rsidRPr="00384187">
        <w:rPr>
          <w:rFonts w:hint="eastAsia"/>
        </w:rPr>
        <w:t>ハンバーガーはアメリカの</w:t>
      </w:r>
      <w:r w:rsidR="00AE741B">
        <w:rPr>
          <w:rFonts w:hint="eastAsia"/>
        </w:rPr>
        <w:t>①</w:t>
      </w:r>
      <w:r w:rsidR="009D1DDF" w:rsidRPr="00384187">
        <w:rPr>
          <w:rFonts w:hint="eastAsia"/>
        </w:rPr>
        <w:t>（　　　　　）とも言えるほどの人気で，アメリカ人は平均して週に</w:t>
      </w:r>
      <w:r w:rsidR="009D1DDF" w:rsidRPr="00384187">
        <w:rPr>
          <w:rFonts w:hint="eastAsia"/>
        </w:rPr>
        <w:t>1</w:t>
      </w:r>
      <w:r w:rsidR="00AE741B">
        <w:rPr>
          <w:rFonts w:hint="eastAsia"/>
        </w:rPr>
        <w:t>人あたりおよそ②</w:t>
      </w:r>
      <w:r w:rsidR="009D1DDF" w:rsidRPr="00384187">
        <w:rPr>
          <w:rFonts w:hint="eastAsia"/>
        </w:rPr>
        <w:t>（　　　　　）個のハンバーガーを食べる。</w:t>
      </w:r>
    </w:p>
    <w:p w:rsidR="00AE741B" w:rsidRDefault="00AE741B" w:rsidP="002B3F9B">
      <w:pPr>
        <w:rPr>
          <w:rFonts w:hint="eastAsia"/>
        </w:rPr>
      </w:pPr>
    </w:p>
    <w:p w:rsidR="00AE741B" w:rsidRDefault="00AE741B" w:rsidP="002B3F9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384187">
        <w:rPr>
          <w:rFonts w:hint="eastAsia"/>
        </w:rPr>
        <w:t>ハンバーガーの起源</w:t>
      </w:r>
    </w:p>
    <w:p w:rsidR="00AE741B" w:rsidRDefault="00AE741B" w:rsidP="002B3F9B">
      <w:pPr>
        <w:rPr>
          <w:rFonts w:hint="eastAsia"/>
        </w:rPr>
      </w:pPr>
    </w:p>
    <w:p w:rsidR="00AE741B" w:rsidRDefault="00AE741B" w:rsidP="002B3F9B">
      <w:pPr>
        <w:rPr>
          <w:rFonts w:hint="eastAsia"/>
        </w:rPr>
      </w:pPr>
      <w:r w:rsidRPr="00AE741B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AE741B">
        <w:rPr>
          <w:rFonts w:asciiTheme="majorEastAsia" w:eastAsiaTheme="majorEastAsia" w:hAnsiTheme="majorEastAsia" w:hint="eastAsia"/>
        </w:rPr>
        <w:tab/>
      </w:r>
      <w:r w:rsidR="009D1DDF" w:rsidRPr="00AE741B">
        <w:rPr>
          <w:rFonts w:asciiTheme="majorEastAsia" w:eastAsiaTheme="majorEastAsia" w:hAnsiTheme="majorEastAsia" w:hint="eastAsia"/>
        </w:rPr>
        <w:t>展開１（ハンバーグ＋パン＝ハンバーガーの誕生）</w:t>
      </w:r>
      <w:r w:rsidR="009D1DDF" w:rsidRPr="00AE741B">
        <w:rPr>
          <w:rFonts w:asciiTheme="majorEastAsia" w:eastAsiaTheme="majorEastAsia" w:hAnsiTheme="majorEastAsia" w:hint="eastAsia"/>
        </w:rPr>
        <w:cr/>
      </w:r>
      <w:r>
        <w:rPr>
          <w:rFonts w:hint="eastAsia"/>
        </w:rPr>
        <w:t>ハンバーガーの起源ははっきりしない。③</w:t>
      </w:r>
      <w:r w:rsidR="009D1DDF" w:rsidRPr="00384187">
        <w:rPr>
          <w:rFonts w:hint="eastAsia"/>
        </w:rPr>
        <w:t>（　　　　　）年にハンバーグという町の祭りで，牛ひき肉を使った食べ物を作った</w:t>
      </w:r>
      <w:r w:rsidR="009D1DDF" w:rsidRPr="00384187">
        <w:rPr>
          <w:rFonts w:hint="eastAsia"/>
        </w:rPr>
        <w:t>2</w:t>
      </w:r>
      <w:r>
        <w:rPr>
          <w:rFonts w:hint="eastAsia"/>
        </w:rPr>
        <w:t>人の④</w:t>
      </w:r>
      <w:r w:rsidR="009D1DDF" w:rsidRPr="00384187">
        <w:rPr>
          <w:rFonts w:hint="eastAsia"/>
        </w:rPr>
        <w:t>（　　　　　）が，持ち歩けるようにパンを</w:t>
      </w:r>
      <w:r w:rsidR="009D1DDF" w:rsidRPr="00384187">
        <w:rPr>
          <w:rFonts w:hint="eastAsia"/>
        </w:rPr>
        <w:t>2</w:t>
      </w:r>
      <w:r w:rsidR="009D1DDF" w:rsidRPr="00384187">
        <w:rPr>
          <w:rFonts w:hint="eastAsia"/>
        </w:rPr>
        <w:t>切れ加えたものをハンバーガー・サンドイッチと呼んだのが始まりとする説もある。</w:t>
      </w:r>
    </w:p>
    <w:p w:rsidR="00AE741B" w:rsidRDefault="00AE741B" w:rsidP="002B3F9B">
      <w:pPr>
        <w:rPr>
          <w:rFonts w:hint="eastAsia"/>
        </w:rPr>
      </w:pPr>
    </w:p>
    <w:p w:rsidR="00AE741B" w:rsidRDefault="00AE741B" w:rsidP="002B3F9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384187">
        <w:rPr>
          <w:rFonts w:hint="eastAsia"/>
        </w:rPr>
        <w:t>ハンバーガーの広まり</w:t>
      </w:r>
      <w:r w:rsidR="009D1DDF" w:rsidRPr="00384187">
        <w:rPr>
          <w:rFonts w:hint="eastAsia"/>
        </w:rPr>
        <w:cr/>
      </w:r>
      <w:r w:rsidR="009D1DDF" w:rsidRPr="00384187">
        <w:rPr>
          <w:rFonts w:hint="eastAsia"/>
        </w:rPr>
        <w:cr/>
      </w:r>
      <w:r w:rsidRPr="00AE741B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AE741B">
        <w:rPr>
          <w:rFonts w:asciiTheme="majorEastAsia" w:eastAsiaTheme="majorEastAsia" w:hAnsiTheme="majorEastAsia" w:hint="eastAsia"/>
        </w:rPr>
        <w:tab/>
      </w:r>
      <w:r w:rsidR="009D1DDF" w:rsidRPr="00AE741B">
        <w:rPr>
          <w:rFonts w:asciiTheme="majorEastAsia" w:eastAsiaTheme="majorEastAsia" w:hAnsiTheme="majorEastAsia" w:hint="eastAsia"/>
        </w:rPr>
        <w:t>展開２（ハンバーガーの進化と人気の高まり）－１</w:t>
      </w:r>
      <w:r w:rsidR="009D1DDF" w:rsidRPr="00AE741B">
        <w:rPr>
          <w:rFonts w:asciiTheme="majorEastAsia" w:eastAsiaTheme="majorEastAsia" w:hAnsiTheme="majorEastAsia" w:hint="eastAsia"/>
        </w:rPr>
        <w:cr/>
      </w:r>
      <w:r>
        <w:rPr>
          <w:rFonts w:hint="eastAsia"/>
        </w:rPr>
        <w:t>ハンバーガーの人気はさらに高まり，⑤</w:t>
      </w:r>
      <w:r w:rsidR="009D1DDF" w:rsidRPr="00384187">
        <w:rPr>
          <w:rFonts w:hint="eastAsia"/>
        </w:rPr>
        <w:t>（　　　　　）年にはハンバーガー専門のチェーン店が開店した。</w:t>
      </w:r>
      <w:r w:rsidR="009D1DDF" w:rsidRPr="00384187">
        <w:rPr>
          <w:rFonts w:hint="eastAsia"/>
        </w:rPr>
        <w:t>1930</w:t>
      </w:r>
      <w:r>
        <w:rPr>
          <w:rFonts w:hint="eastAsia"/>
        </w:rPr>
        <w:t>年代には⑥</w:t>
      </w:r>
      <w:r w:rsidR="009D1DDF" w:rsidRPr="00384187">
        <w:rPr>
          <w:rFonts w:hint="eastAsia"/>
        </w:rPr>
        <w:t>（　　　　　　　　　　　）が誕生した。</w:t>
      </w:r>
      <w:r w:rsidR="009D1DDF" w:rsidRPr="00384187">
        <w:rPr>
          <w:rFonts w:hint="eastAsia"/>
        </w:rPr>
        <w:t>1948</w:t>
      </w:r>
      <w:r>
        <w:rPr>
          <w:rFonts w:hint="eastAsia"/>
        </w:rPr>
        <w:t>年にはカリフォルニアで⑦</w:t>
      </w:r>
      <w:r w:rsidR="009D1DDF" w:rsidRPr="00384187">
        <w:rPr>
          <w:rFonts w:hint="eastAsia"/>
        </w:rPr>
        <w:t>（　　　　　　　　　　　）のある店が開店した。</w:t>
      </w:r>
      <w:r w:rsidR="009D1DDF" w:rsidRPr="00384187">
        <w:rPr>
          <w:rFonts w:hint="eastAsia"/>
        </w:rPr>
        <w:cr/>
      </w:r>
    </w:p>
    <w:p w:rsidR="00AE741B" w:rsidRDefault="00AE741B" w:rsidP="002B3F9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384187">
        <w:rPr>
          <w:rFonts w:hint="eastAsia"/>
        </w:rPr>
        <w:t>現在のハンバーガー</w:t>
      </w:r>
    </w:p>
    <w:p w:rsidR="000805AD" w:rsidRPr="00244D3C" w:rsidRDefault="009D1DDF" w:rsidP="002B3F9B">
      <w:pPr>
        <w:rPr>
          <w:rFonts w:asciiTheme="majorEastAsia" w:eastAsiaTheme="majorEastAsia" w:hAnsiTheme="majorEastAsia"/>
        </w:rPr>
      </w:pPr>
      <w:r w:rsidRPr="00384187">
        <w:rPr>
          <w:rFonts w:hint="eastAsia"/>
        </w:rPr>
        <w:cr/>
      </w:r>
      <w:r w:rsidR="00AE741B" w:rsidRPr="00AE741B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AE741B" w:rsidRPr="00AE741B">
        <w:rPr>
          <w:rFonts w:asciiTheme="majorEastAsia" w:eastAsiaTheme="majorEastAsia" w:hAnsiTheme="majorEastAsia" w:hint="eastAsia"/>
        </w:rPr>
        <w:tab/>
      </w:r>
      <w:r w:rsidRPr="00AE741B">
        <w:rPr>
          <w:rFonts w:asciiTheme="majorEastAsia" w:eastAsiaTheme="majorEastAsia" w:hAnsiTheme="majorEastAsia" w:hint="eastAsia"/>
        </w:rPr>
        <w:t>展開２（ハンバーガーの進化と人気の高まり）－２</w:t>
      </w:r>
      <w:r w:rsidRPr="00AE741B">
        <w:rPr>
          <w:rFonts w:asciiTheme="majorEastAsia" w:eastAsiaTheme="majorEastAsia" w:hAnsiTheme="majorEastAsia" w:hint="eastAsia"/>
        </w:rPr>
        <w:cr/>
      </w:r>
      <w:r w:rsidR="00AE741B">
        <w:rPr>
          <w:rFonts w:hint="eastAsia"/>
        </w:rPr>
        <w:t>⑧</w:t>
      </w:r>
      <w:r w:rsidRPr="00384187">
        <w:rPr>
          <w:rFonts w:hint="eastAsia"/>
        </w:rPr>
        <w:t>（　　　　　）年代になると，様々なトッピングが加わったカリフォルニアバーガーが作られた。今日では，さらに多くのトッピングが加わって，ハンバーガーはかつてないほど人気がある。しかし，</w:t>
      </w:r>
      <w:r w:rsidRPr="00384187">
        <w:rPr>
          <w:rFonts w:hint="eastAsia"/>
        </w:rPr>
        <w:t>1</w:t>
      </w:r>
      <w:r w:rsidR="00AE741B">
        <w:rPr>
          <w:rFonts w:hint="eastAsia"/>
        </w:rPr>
        <w:t>世紀たった今も，⑨</w:t>
      </w:r>
      <w:r w:rsidRPr="00384187">
        <w:rPr>
          <w:rFonts w:hint="eastAsia"/>
        </w:rPr>
        <w:t>（　　　　　）のハンバーガーは変わっていない。</w:t>
      </w:r>
      <w:r w:rsidRPr="00384187">
        <w:rPr>
          <w:rFonts w:hint="eastAsia"/>
        </w:rPr>
        <w:cr/>
      </w:r>
      <w:r w:rsidR="00244D3C" w:rsidRPr="00384187">
        <w:rPr>
          <w:rFonts w:hint="eastAsia"/>
        </w:rPr>
        <w:cr/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570D8" w:rsidRDefault="00975DCF" w:rsidP="007E6848">
      <w:pPr>
        <w:rPr>
          <w:rFonts w:hint="eastAsia"/>
        </w:rPr>
      </w:pPr>
      <w:r>
        <w:rPr>
          <w:rFonts w:hint="eastAsia"/>
        </w:rPr>
        <w:t>①</w:t>
      </w:r>
      <w:r w:rsidR="002570D8">
        <w:rPr>
          <w:rFonts w:hint="eastAsia"/>
        </w:rPr>
        <w:t>象徴</w:t>
      </w:r>
      <w:r w:rsidR="007E6848">
        <w:rPr>
          <w:rFonts w:hint="eastAsia"/>
        </w:rPr>
        <w:t xml:space="preserve">　　②</w:t>
      </w:r>
      <w:r w:rsidR="002570D8">
        <w:rPr>
          <w:rFonts w:hint="eastAsia"/>
        </w:rPr>
        <w:t>３</w:t>
      </w:r>
      <w:r>
        <w:rPr>
          <w:rFonts w:hint="eastAsia"/>
        </w:rPr>
        <w:t xml:space="preserve">　　③</w:t>
      </w:r>
      <w:r w:rsidR="002570D8">
        <w:rPr>
          <w:rFonts w:hint="eastAsia"/>
        </w:rPr>
        <w:t>1885</w:t>
      </w:r>
      <w:r w:rsidR="007E6848">
        <w:rPr>
          <w:rFonts w:hint="eastAsia"/>
        </w:rPr>
        <w:t xml:space="preserve">　　④</w:t>
      </w:r>
      <w:r w:rsidR="002570D8">
        <w:rPr>
          <w:rFonts w:hint="eastAsia"/>
        </w:rPr>
        <w:t>兄弟</w:t>
      </w:r>
      <w:r>
        <w:rPr>
          <w:rFonts w:hint="eastAsia"/>
        </w:rPr>
        <w:t xml:space="preserve">　　⑤</w:t>
      </w:r>
      <w:r w:rsidR="002570D8">
        <w:rPr>
          <w:rFonts w:hint="eastAsia"/>
        </w:rPr>
        <w:t>1921</w:t>
      </w:r>
      <w:r w:rsidR="00CC2B41">
        <w:rPr>
          <w:rFonts w:hint="eastAsia"/>
        </w:rPr>
        <w:t xml:space="preserve">　　⑥</w:t>
      </w:r>
      <w:r w:rsidR="002570D8">
        <w:rPr>
          <w:rFonts w:hint="eastAsia"/>
        </w:rPr>
        <w:t>チーズバーガー</w:t>
      </w:r>
      <w:r w:rsidR="00CC2B41">
        <w:rPr>
          <w:rFonts w:hint="eastAsia"/>
        </w:rPr>
        <w:t xml:space="preserve">　　</w:t>
      </w:r>
    </w:p>
    <w:p w:rsidR="00222231" w:rsidRDefault="00CC2B41" w:rsidP="007E6848">
      <w:r>
        <w:rPr>
          <w:rFonts w:hint="eastAsia"/>
        </w:rPr>
        <w:t>⑦</w:t>
      </w:r>
      <w:r w:rsidR="002570D8">
        <w:rPr>
          <w:rFonts w:hint="eastAsia"/>
        </w:rPr>
        <w:t>ドライブスルー　　⑧</w:t>
      </w:r>
      <w:r w:rsidR="002570D8">
        <w:rPr>
          <w:rFonts w:hint="eastAsia"/>
        </w:rPr>
        <w:t>1960</w:t>
      </w:r>
      <w:r w:rsidR="002570D8">
        <w:rPr>
          <w:rFonts w:hint="eastAsia"/>
        </w:rPr>
        <w:t xml:space="preserve">　　⑨基本</w:t>
      </w:r>
      <w:bookmarkStart w:id="0" w:name="_GoBack"/>
      <w:bookmarkEnd w:id="0"/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453" w:rsidRDefault="00F00453" w:rsidP="00AE10FE">
      <w:r>
        <w:separator/>
      </w:r>
    </w:p>
  </w:endnote>
  <w:endnote w:type="continuationSeparator" w:id="0">
    <w:p w:rsidR="00F00453" w:rsidRDefault="00F00453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453" w:rsidRDefault="00F00453" w:rsidP="00AE10FE">
      <w:r>
        <w:separator/>
      </w:r>
    </w:p>
  </w:footnote>
  <w:footnote w:type="continuationSeparator" w:id="0">
    <w:p w:rsidR="00F00453" w:rsidRDefault="00F00453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222231"/>
    <w:rsid w:val="00244D3C"/>
    <w:rsid w:val="002570D8"/>
    <w:rsid w:val="002B3F9B"/>
    <w:rsid w:val="005E6EC9"/>
    <w:rsid w:val="0064036C"/>
    <w:rsid w:val="007A02E3"/>
    <w:rsid w:val="007E6848"/>
    <w:rsid w:val="00847158"/>
    <w:rsid w:val="008961F9"/>
    <w:rsid w:val="00975DCF"/>
    <w:rsid w:val="009D1DDF"/>
    <w:rsid w:val="00AE10FE"/>
    <w:rsid w:val="00AE741B"/>
    <w:rsid w:val="00B2605B"/>
    <w:rsid w:val="00C264F8"/>
    <w:rsid w:val="00CC2B41"/>
    <w:rsid w:val="00D83A16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C44E-A751-41D8-9F6F-21E42011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2015-03-16T10:06:00Z</dcterms:created>
  <dcterms:modified xsi:type="dcterms:W3CDTF">2015-03-17T00:02:00Z</dcterms:modified>
</cp:coreProperties>
</file>